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3C2DA">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cs="Times New Roman"/>
          <w:b/>
          <w:bCs/>
          <w:sz w:val="28"/>
          <w:szCs w:val="28"/>
        </w:rPr>
      </w:pPr>
      <w:r>
        <w:rPr>
          <w:rFonts w:hint="eastAsia" w:ascii="Times New Roman" w:hAnsi="Times New Roman" w:cs="Times New Roman"/>
          <w:b/>
          <w:bCs/>
          <w:sz w:val="28"/>
          <w:szCs w:val="28"/>
          <w:lang w:val="en-US" w:eastAsia="zh-CN"/>
        </w:rPr>
        <w:t xml:space="preserve">2026 </w:t>
      </w:r>
      <w:r>
        <w:rPr>
          <w:rFonts w:ascii="Times New Roman" w:hAnsi="Times New Roman" w:cs="Times New Roman"/>
          <w:b/>
          <w:bCs/>
          <w:sz w:val="28"/>
          <w:szCs w:val="28"/>
        </w:rPr>
        <w:t>Zhongnan University of Economics and Law</w:t>
      </w:r>
    </w:p>
    <w:p w14:paraId="1BF5F6D6">
      <w:pPr>
        <w:keepNext w:val="0"/>
        <w:keepLines w:val="0"/>
        <w:pageBreakBefore w:val="0"/>
        <w:kinsoku/>
        <w:wordWrap/>
        <w:overflowPunct/>
        <w:topLinePunct w:val="0"/>
        <w:autoSpaceDE/>
        <w:autoSpaceDN/>
        <w:bidi w:val="0"/>
        <w:adjustRightInd/>
        <w:snapToGrid/>
        <w:spacing w:line="360" w:lineRule="auto"/>
        <w:jc w:val="center"/>
        <w:textAlignment w:val="auto"/>
        <w:rPr>
          <w:rFonts w:ascii="Times New Roman" w:hAnsi="Times New Roman" w:cs="Times New Roman"/>
          <w:b/>
          <w:bCs/>
          <w:sz w:val="28"/>
          <w:szCs w:val="28"/>
        </w:rPr>
      </w:pPr>
      <w:r>
        <w:rPr>
          <w:rFonts w:ascii="Times New Roman" w:hAnsi="Times New Roman" w:cs="Times New Roman"/>
          <w:b/>
          <w:bCs/>
          <w:sz w:val="28"/>
          <w:szCs w:val="28"/>
        </w:rPr>
        <w:t>Admission Guide for International Students</w:t>
      </w:r>
    </w:p>
    <w:p w14:paraId="79E15B9F">
      <w:pPr>
        <w:keepNext w:val="0"/>
        <w:keepLines w:val="0"/>
        <w:pageBreakBefore w:val="0"/>
        <w:kinsoku/>
        <w:wordWrap/>
        <w:overflowPunct/>
        <w:topLinePunct w:val="0"/>
        <w:autoSpaceDE/>
        <w:autoSpaceDN/>
        <w:bidi w:val="0"/>
        <w:adjustRightInd/>
        <w:snapToGrid/>
        <w:spacing w:line="360" w:lineRule="auto"/>
        <w:jc w:val="both"/>
        <w:textAlignment w:val="auto"/>
        <w:rPr>
          <w:rFonts w:ascii="Times New Roman" w:hAnsi="Times New Roman" w:eastAsia="宋体" w:cs="Times New Roman"/>
          <w:b/>
          <w:kern w:val="0"/>
          <w:sz w:val="24"/>
          <w:szCs w:val="24"/>
        </w:rPr>
      </w:pPr>
    </w:p>
    <w:p w14:paraId="167A2DBE">
      <w:pPr>
        <w:keepNext w:val="0"/>
        <w:keepLines w:val="0"/>
        <w:pageBreakBefore w:val="0"/>
        <w:kinsoku/>
        <w:wordWrap/>
        <w:overflowPunct/>
        <w:topLinePunct w:val="0"/>
        <w:autoSpaceDE/>
        <w:autoSpaceDN/>
        <w:bidi w:val="0"/>
        <w:adjustRightInd/>
        <w:snapToGrid/>
        <w:spacing w:line="360" w:lineRule="auto"/>
        <w:jc w:val="both"/>
        <w:textAlignment w:val="auto"/>
        <w:rPr>
          <w:rFonts w:ascii="Times New Roman" w:hAnsi="Times New Roman" w:eastAsia="宋体" w:cs="Times New Roman"/>
          <w:b/>
          <w:kern w:val="0"/>
          <w:sz w:val="24"/>
          <w:szCs w:val="24"/>
        </w:rPr>
      </w:pPr>
      <w:r>
        <w:rPr>
          <w:rFonts w:ascii="Times New Roman" w:hAnsi="Times New Roman" w:eastAsia="宋体" w:cs="Times New Roman"/>
          <w:b/>
          <w:kern w:val="0"/>
          <w:sz w:val="24"/>
          <w:szCs w:val="24"/>
        </w:rPr>
        <w:fldChar w:fldCharType="begin"/>
      </w:r>
      <w:r>
        <w:rPr>
          <w:rFonts w:ascii="Times New Roman" w:hAnsi="Times New Roman" w:eastAsia="宋体" w:cs="Times New Roman"/>
          <w:b/>
          <w:kern w:val="0"/>
          <w:sz w:val="24"/>
          <w:szCs w:val="24"/>
        </w:rPr>
        <w:instrText xml:space="preserve"> = 1 \* ROMAN \* MERGEFORMAT </w:instrText>
      </w:r>
      <w:r>
        <w:rPr>
          <w:rFonts w:ascii="Times New Roman" w:hAnsi="Times New Roman" w:eastAsia="宋体" w:cs="Times New Roman"/>
          <w:b/>
          <w:kern w:val="0"/>
          <w:sz w:val="24"/>
          <w:szCs w:val="24"/>
        </w:rPr>
        <w:fldChar w:fldCharType="separate"/>
      </w:r>
      <w:r>
        <w:rPr>
          <w:rFonts w:ascii="Times New Roman" w:hAnsi="Times New Roman" w:eastAsia="宋体" w:cs="Times New Roman"/>
          <w:b/>
          <w:kern w:val="0"/>
          <w:sz w:val="24"/>
          <w:szCs w:val="24"/>
        </w:rPr>
        <w:t>I</w:t>
      </w:r>
      <w:r>
        <w:rPr>
          <w:rFonts w:ascii="Times New Roman" w:hAnsi="Times New Roman" w:eastAsia="宋体" w:cs="Times New Roman"/>
          <w:b/>
          <w:kern w:val="0"/>
          <w:sz w:val="24"/>
          <w:szCs w:val="24"/>
        </w:rPr>
        <w:fldChar w:fldCharType="end"/>
      </w:r>
      <w:r>
        <w:rPr>
          <w:rFonts w:ascii="Times New Roman" w:hAnsi="Times New Roman" w:eastAsia="宋体" w:cs="Times New Roman"/>
          <w:b/>
          <w:kern w:val="0"/>
          <w:sz w:val="24"/>
          <w:szCs w:val="24"/>
        </w:rPr>
        <w:t>. About ZUEL</w:t>
      </w:r>
    </w:p>
    <w:p w14:paraId="3B9B8382">
      <w:pPr>
        <w:keepNext w:val="0"/>
        <w:keepLines w:val="0"/>
        <w:pageBreakBefore w:val="0"/>
        <w:kinsoku/>
        <w:wordWrap/>
        <w:overflowPunct/>
        <w:topLinePunct w:val="0"/>
        <w:autoSpaceDE/>
        <w:autoSpaceDN/>
        <w:bidi w:val="0"/>
        <w:adjustRightInd/>
        <w:snapToGrid/>
        <w:spacing w:line="360" w:lineRule="auto"/>
        <w:jc w:val="both"/>
        <w:textAlignment w:val="auto"/>
        <w:rPr>
          <w:rFonts w:ascii="Times New Roman" w:hAnsi="Times New Roman" w:cs="Times New Roman"/>
          <w:sz w:val="24"/>
          <w:szCs w:val="24"/>
          <w:highlight w:val="none"/>
        </w:rPr>
      </w:pPr>
      <w:r>
        <w:rPr>
          <w:rFonts w:hint="eastAsia" w:ascii="Times New Roman" w:hAnsi="Times New Roman" w:cs="Times New Roman"/>
          <w:sz w:val="24"/>
          <w:szCs w:val="24"/>
          <w:highlight w:val="none"/>
        </w:rPr>
        <w:t>Zhongnan University of Economics and Law (hereafter ZUEL)</w:t>
      </w:r>
      <w:r>
        <w:rPr>
          <w:rFonts w:hint="default" w:ascii="Times New Roman" w:hAnsi="Times New Roman" w:cs="Times New Roman"/>
          <w:sz w:val="24"/>
          <w:szCs w:val="24"/>
          <w:highlight w:val="none"/>
        </w:rPr>
        <w:t> is a key university directly administrated by the Ministry of Education of the People’s Republic of China, a key university sponsored by “211 project”, “985 Project Innovation Platform”, a national university of world-class universities and world-class disciplines (“Double World-Class”). ZUEL is the university jointly founded by the Ministry of Education, the Ministry of Finance and Hubei Province.</w:t>
      </w:r>
      <w:r>
        <w:rPr>
          <w:rFonts w:hint="eastAsia" w:ascii="Times New Roman" w:hAnsi="Times New Roman" w:cs="Times New Roman"/>
          <w:sz w:val="24"/>
          <w:szCs w:val="24"/>
          <w:highlight w:val="none"/>
        </w:rPr>
        <w:t xml:space="preserve"> The university has passed </w:t>
      </w:r>
      <w:r>
        <w:rPr>
          <w:rFonts w:hint="eastAsia" w:ascii="Times New Roman" w:hAnsi="Times New Roman" w:cs="Times New Roman"/>
          <w:sz w:val="24"/>
          <w:szCs w:val="24"/>
          <w:highlight w:val="none"/>
          <w:lang w:val="en-US" w:eastAsia="zh-CN"/>
        </w:rPr>
        <w:t>Higher General Education Accreditation for</w:t>
      </w:r>
      <w:r>
        <w:rPr>
          <w:rFonts w:hint="eastAsia" w:ascii="Times New Roman" w:hAnsi="Times New Roman" w:cs="Times New Roman"/>
          <w:sz w:val="24"/>
          <w:szCs w:val="24"/>
          <w:highlight w:val="none"/>
        </w:rPr>
        <w:t xml:space="preserve"> </w:t>
      </w:r>
      <w:r>
        <w:rPr>
          <w:rFonts w:hint="eastAsia" w:ascii="Times New Roman" w:hAnsi="Times New Roman" w:cs="Times New Roman"/>
          <w:sz w:val="24"/>
          <w:szCs w:val="24"/>
          <w:highlight w:val="none"/>
          <w:lang w:val="en-US" w:eastAsia="zh-CN"/>
        </w:rPr>
        <w:t>I</w:t>
      </w:r>
      <w:r>
        <w:rPr>
          <w:rFonts w:hint="eastAsia" w:ascii="Times New Roman" w:hAnsi="Times New Roman" w:cs="Times New Roman"/>
          <w:sz w:val="24"/>
          <w:szCs w:val="24"/>
          <w:highlight w:val="none"/>
        </w:rPr>
        <w:t xml:space="preserve">nternational </w:t>
      </w:r>
      <w:r>
        <w:rPr>
          <w:rFonts w:hint="eastAsia" w:ascii="Times New Roman" w:hAnsi="Times New Roman" w:cs="Times New Roman"/>
          <w:sz w:val="24"/>
          <w:szCs w:val="24"/>
          <w:highlight w:val="none"/>
          <w:lang w:val="en-US" w:eastAsia="zh-CN"/>
        </w:rPr>
        <w:t>S</w:t>
      </w:r>
      <w:r>
        <w:rPr>
          <w:rFonts w:hint="eastAsia" w:ascii="Times New Roman" w:hAnsi="Times New Roman" w:cs="Times New Roman"/>
          <w:sz w:val="24"/>
          <w:szCs w:val="24"/>
          <w:highlight w:val="none"/>
        </w:rPr>
        <w:t>tudents in China</w:t>
      </w:r>
      <w:r>
        <w:rPr>
          <w:rFonts w:hint="eastAsia" w:ascii="Times New Roman" w:hAnsi="Times New Roman" w:cs="Times New Roman"/>
          <w:sz w:val="24"/>
          <w:szCs w:val="24"/>
          <w:highlight w:val="none"/>
          <w:lang w:val="en-US" w:eastAsia="zh-CN"/>
        </w:rPr>
        <w:t xml:space="preserve"> (HGEAIS)</w:t>
      </w:r>
      <w:r>
        <w:rPr>
          <w:rFonts w:hint="eastAsia" w:ascii="Times New Roman" w:hAnsi="Times New Roman" w:cs="Times New Roman"/>
          <w:sz w:val="24"/>
          <w:szCs w:val="24"/>
          <w:highlight w:val="none"/>
        </w:rPr>
        <w:t xml:space="preserve"> and obtained AMBA and BGA certifications. It is also a university that accepts Chinese Government Scholarship students. In the 2025 Shanghai Ranking Academic World University Rankings (ARWU), it ranked fourth among Chinese </w:t>
      </w:r>
      <w:r>
        <w:rPr>
          <w:rFonts w:hint="eastAsia" w:ascii="Times New Roman" w:hAnsi="Times New Roman" w:cs="Times New Roman"/>
          <w:sz w:val="24"/>
          <w:szCs w:val="24"/>
          <w:highlight w:val="none"/>
          <w:lang w:val="en-US" w:eastAsia="zh-CN"/>
        </w:rPr>
        <w:t xml:space="preserve">financial </w:t>
      </w:r>
      <w:r>
        <w:rPr>
          <w:rFonts w:hint="eastAsia" w:ascii="Times New Roman" w:hAnsi="Times New Roman" w:cs="Times New Roman"/>
          <w:sz w:val="24"/>
          <w:szCs w:val="24"/>
          <w:highlight w:val="none"/>
        </w:rPr>
        <w:t>universities. Currently, nearly a thousand international students from over 70 coun</w:t>
      </w:r>
      <w:bookmarkStart w:id="2" w:name="_GoBack"/>
      <w:bookmarkEnd w:id="2"/>
      <w:r>
        <w:rPr>
          <w:rFonts w:hint="eastAsia" w:ascii="Times New Roman" w:hAnsi="Times New Roman" w:cs="Times New Roman"/>
          <w:sz w:val="24"/>
          <w:szCs w:val="24"/>
          <w:highlight w:val="none"/>
        </w:rPr>
        <w:t>tries around the world are studying at the university.</w:t>
      </w:r>
    </w:p>
    <w:p w14:paraId="407CCE7F">
      <w:pPr>
        <w:jc w:val="both"/>
        <w:rPr>
          <w:rFonts w:ascii="Times New Roman" w:hAnsi="Times New Roman" w:cs="Times New Roman"/>
          <w:b/>
          <w:bCs/>
          <w:szCs w:val="21"/>
        </w:rPr>
      </w:pPr>
    </w:p>
    <w:p w14:paraId="3FAF32B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b/>
          <w:bCs/>
          <w:sz w:val="24"/>
          <w:szCs w:val="24"/>
        </w:rPr>
      </w:pPr>
      <w:r>
        <w:rPr>
          <w:rFonts w:ascii="Times New Roman" w:hAnsi="Times New Roman" w:eastAsia="宋体" w:cs="Times New Roman"/>
          <w:b/>
          <w:kern w:val="0"/>
          <w:sz w:val="24"/>
          <w:szCs w:val="24"/>
        </w:rPr>
        <w:t xml:space="preserve">II. </w:t>
      </w:r>
      <w:r>
        <w:rPr>
          <w:rFonts w:ascii="Times New Roman" w:hAnsi="Times New Roman" w:eastAsia="宋体" w:cs="Times New Roman"/>
          <w:b/>
          <w:bCs/>
          <w:sz w:val="24"/>
          <w:szCs w:val="24"/>
        </w:rPr>
        <w:t>Program</w:t>
      </w:r>
      <w:r>
        <w:rPr>
          <w:rFonts w:ascii="Times New Roman" w:hAnsi="Times New Roman" w:cs="Times New Roman"/>
          <w:b/>
          <w:bCs/>
          <w:sz w:val="24"/>
          <w:szCs w:val="24"/>
        </w:rPr>
        <w:t xml:space="preserve"> Introduction</w:t>
      </w:r>
    </w:p>
    <w:p w14:paraId="0760195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sz w:val="24"/>
          <w:szCs w:val="24"/>
        </w:rPr>
      </w:pPr>
      <w:r>
        <w:rPr>
          <w:rFonts w:ascii="Times New Roman" w:hAnsi="Times New Roman" w:cs="Times New Roman"/>
          <w:sz w:val="24"/>
          <w:szCs w:val="24"/>
        </w:rPr>
        <w:t>1. Degree Programs</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5"/>
        <w:gridCol w:w="3926"/>
      </w:tblGrid>
      <w:tr w14:paraId="04C7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70AD47" w:themeFill="accent6"/>
            <w:vAlign w:val="center"/>
          </w:tcPr>
          <w:p w14:paraId="2C05F13A">
            <w:pPr>
              <w:jc w:val="center"/>
              <w:rPr>
                <w:rFonts w:ascii="Times New Roman" w:hAnsi="Times New Roman" w:eastAsia="微软雅黑" w:cs="Times New Roman"/>
                <w:b/>
                <w:bCs/>
                <w:sz w:val="21"/>
                <w:szCs w:val="21"/>
              </w:rPr>
            </w:pPr>
            <w:r>
              <w:rPr>
                <w:rFonts w:ascii="Times New Roman" w:hAnsi="Times New Roman" w:eastAsia="微软雅黑" w:cs="Times New Roman"/>
                <w:b/>
                <w:bCs/>
                <w:color w:val="FFFFFF" w:themeColor="background1"/>
                <w:sz w:val="21"/>
                <w:szCs w:val="21"/>
                <w14:textFill>
                  <w14:solidFill>
                    <w14:schemeClr w14:val="bg1"/>
                  </w14:solidFill>
                </w14:textFill>
              </w:rPr>
              <w:t>Undergraduate Majors(Chinese-taught)</w:t>
            </w:r>
          </w:p>
        </w:tc>
      </w:tr>
      <w:tr w14:paraId="54B1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tcBorders>
              <w:top w:val="single" w:color="auto" w:sz="4" w:space="0"/>
            </w:tcBorders>
            <w:vAlign w:val="center"/>
          </w:tcPr>
          <w:p w14:paraId="0292D3AE">
            <w:pPr>
              <w:jc w:val="center"/>
              <w:rPr>
                <w:rFonts w:ascii="Times New Roman" w:hAnsi="Times New Roman" w:eastAsia="微软雅黑" w:cs="Times New Roman"/>
                <w:b/>
                <w:bCs/>
                <w:szCs w:val="21"/>
              </w:rPr>
            </w:pPr>
            <w:r>
              <w:rPr>
                <w:rFonts w:ascii="Times New Roman" w:hAnsi="Times New Roman" w:eastAsia="等线" w:cs="Times New Roman"/>
                <w:b/>
                <w:bCs/>
                <w:color w:val="000000"/>
                <w:kern w:val="0"/>
                <w:szCs w:val="21"/>
              </w:rPr>
              <w:t>School</w:t>
            </w:r>
          </w:p>
        </w:tc>
        <w:tc>
          <w:tcPr>
            <w:tcW w:w="3926" w:type="dxa"/>
            <w:tcBorders>
              <w:top w:val="single" w:color="auto" w:sz="4" w:space="0"/>
            </w:tcBorders>
            <w:vAlign w:val="center"/>
          </w:tcPr>
          <w:p w14:paraId="1C60FF1C">
            <w:pPr>
              <w:jc w:val="center"/>
              <w:rPr>
                <w:rFonts w:ascii="Times New Roman" w:hAnsi="Times New Roman" w:eastAsia="微软雅黑" w:cs="Times New Roman"/>
                <w:b/>
                <w:bCs/>
                <w:szCs w:val="21"/>
              </w:rPr>
            </w:pPr>
            <w:r>
              <w:rPr>
                <w:rFonts w:ascii="Times New Roman" w:hAnsi="Times New Roman" w:eastAsia="等线" w:cs="Times New Roman"/>
                <w:b/>
                <w:bCs/>
                <w:color w:val="000000"/>
                <w:kern w:val="0"/>
                <w:szCs w:val="21"/>
              </w:rPr>
              <w:t>Major</w:t>
            </w:r>
          </w:p>
        </w:tc>
      </w:tr>
      <w:tr w14:paraId="1E2B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Align w:val="center"/>
          </w:tcPr>
          <w:p w14:paraId="10467B31">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School of Philosophy</w:t>
            </w:r>
          </w:p>
        </w:tc>
        <w:tc>
          <w:tcPr>
            <w:tcW w:w="3926" w:type="dxa"/>
            <w:vAlign w:val="center"/>
          </w:tcPr>
          <w:p w14:paraId="1F152A11">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International Politics</w:t>
            </w:r>
          </w:p>
        </w:tc>
      </w:tr>
      <w:tr w14:paraId="3C72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Align w:val="center"/>
          </w:tcPr>
          <w:p w14:paraId="1D0EA1F5">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School of Economics</w:t>
            </w:r>
          </w:p>
        </w:tc>
        <w:tc>
          <w:tcPr>
            <w:tcW w:w="3926" w:type="dxa"/>
            <w:vAlign w:val="center"/>
          </w:tcPr>
          <w:p w14:paraId="04C8A547">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Economics</w:t>
            </w:r>
          </w:p>
        </w:tc>
      </w:tr>
      <w:tr w14:paraId="4B08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4445" w:type="dxa"/>
            <w:vMerge w:val="restart"/>
            <w:vAlign w:val="center"/>
          </w:tcPr>
          <w:p w14:paraId="509CECD6">
            <w:pPr>
              <w:jc w:val="center"/>
              <w:rPr>
                <w:rFonts w:ascii="Times New Roman" w:hAnsi="Times New Roman" w:eastAsia="微软雅黑" w:cs="Times New Roman"/>
                <w:szCs w:val="21"/>
              </w:rPr>
            </w:pPr>
            <w:r>
              <w:rPr>
                <w:rFonts w:hint="eastAsia" w:ascii="Times New Roman" w:hAnsi="Times New Roman" w:eastAsia="微软雅黑" w:cs="Times New Roman"/>
                <w:szCs w:val="21"/>
              </w:rPr>
              <w:t>School of Economics and Trade</w:t>
            </w:r>
          </w:p>
        </w:tc>
        <w:tc>
          <w:tcPr>
            <w:tcW w:w="3926" w:type="dxa"/>
            <w:vAlign w:val="center"/>
          </w:tcPr>
          <w:p w14:paraId="6CA9A991">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International Business</w:t>
            </w:r>
          </w:p>
        </w:tc>
      </w:tr>
      <w:tr w14:paraId="5A1D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4445" w:type="dxa"/>
            <w:vMerge w:val="continue"/>
            <w:vAlign w:val="center"/>
          </w:tcPr>
          <w:p w14:paraId="4914461D">
            <w:pPr>
              <w:jc w:val="center"/>
            </w:pPr>
          </w:p>
        </w:tc>
        <w:tc>
          <w:tcPr>
            <w:tcW w:w="3926" w:type="dxa"/>
            <w:vAlign w:val="center"/>
          </w:tcPr>
          <w:p w14:paraId="178A804B">
            <w:pPr>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International Economy and Trade</w:t>
            </w:r>
          </w:p>
        </w:tc>
      </w:tr>
      <w:tr w14:paraId="49BC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Align w:val="center"/>
          </w:tcPr>
          <w:p w14:paraId="7BCD1FB0">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Law School</w:t>
            </w:r>
          </w:p>
        </w:tc>
        <w:tc>
          <w:tcPr>
            <w:tcW w:w="3926" w:type="dxa"/>
            <w:vAlign w:val="center"/>
          </w:tcPr>
          <w:p w14:paraId="2939E97A">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Law</w:t>
            </w:r>
          </w:p>
        </w:tc>
      </w:tr>
      <w:tr w14:paraId="3A81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Align w:val="center"/>
          </w:tcPr>
          <w:p w14:paraId="4A8C4E90">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School of Journalism and Culture Communication</w:t>
            </w:r>
          </w:p>
        </w:tc>
        <w:tc>
          <w:tcPr>
            <w:tcW w:w="3926" w:type="dxa"/>
            <w:vAlign w:val="center"/>
          </w:tcPr>
          <w:p w14:paraId="2C88134F">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Chinese Language and Literature</w:t>
            </w:r>
          </w:p>
        </w:tc>
      </w:tr>
      <w:tr w14:paraId="7D38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Merge w:val="restart"/>
            <w:vAlign w:val="center"/>
          </w:tcPr>
          <w:p w14:paraId="28D94163">
            <w:pPr>
              <w:widowControl/>
              <w:jc w:val="center"/>
              <w:rPr>
                <w:rFonts w:ascii="Times New Roman" w:hAnsi="Times New Roman" w:eastAsia="微软雅黑" w:cs="Times New Roman"/>
                <w:color w:val="000000"/>
                <w:kern w:val="0"/>
                <w:szCs w:val="21"/>
              </w:rPr>
            </w:pPr>
            <w:r>
              <w:rPr>
                <w:rFonts w:ascii="Times New Roman" w:hAnsi="Times New Roman" w:eastAsia="等线" w:cs="Times New Roman"/>
                <w:color w:val="000000"/>
                <w:kern w:val="0"/>
                <w:szCs w:val="21"/>
              </w:rPr>
              <w:t>School of Business Administration</w:t>
            </w:r>
          </w:p>
        </w:tc>
        <w:tc>
          <w:tcPr>
            <w:tcW w:w="3926" w:type="dxa"/>
            <w:vAlign w:val="center"/>
          </w:tcPr>
          <w:p w14:paraId="34ADCD4D">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Tourism Management</w:t>
            </w:r>
          </w:p>
        </w:tc>
      </w:tr>
      <w:tr w14:paraId="6689A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Merge w:val="continue"/>
            <w:vAlign w:val="center"/>
          </w:tcPr>
          <w:p w14:paraId="012F0735">
            <w:pPr>
              <w:jc w:val="center"/>
              <w:rPr>
                <w:rFonts w:ascii="Times New Roman" w:hAnsi="Times New Roman" w:eastAsia="微软雅黑" w:cs="Times New Roman"/>
                <w:szCs w:val="21"/>
              </w:rPr>
            </w:pPr>
          </w:p>
        </w:tc>
        <w:tc>
          <w:tcPr>
            <w:tcW w:w="3926" w:type="dxa"/>
            <w:vAlign w:val="center"/>
          </w:tcPr>
          <w:p w14:paraId="51ED68EE">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Business Administration</w:t>
            </w:r>
          </w:p>
        </w:tc>
      </w:tr>
      <w:tr w14:paraId="45B37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445" w:type="dxa"/>
            <w:vMerge w:val="continue"/>
            <w:vAlign w:val="center"/>
          </w:tcPr>
          <w:p w14:paraId="16CD4534">
            <w:pPr>
              <w:jc w:val="center"/>
              <w:rPr>
                <w:rFonts w:ascii="Times New Roman" w:hAnsi="Times New Roman" w:eastAsia="微软雅黑" w:cs="Times New Roman"/>
                <w:szCs w:val="21"/>
              </w:rPr>
            </w:pPr>
          </w:p>
        </w:tc>
        <w:tc>
          <w:tcPr>
            <w:tcW w:w="3926" w:type="dxa"/>
            <w:tcBorders>
              <w:bottom w:val="single" w:color="auto" w:sz="4" w:space="0"/>
            </w:tcBorders>
            <w:vAlign w:val="center"/>
          </w:tcPr>
          <w:p w14:paraId="2E80BDD0">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Marketing</w:t>
            </w:r>
          </w:p>
        </w:tc>
      </w:tr>
      <w:tr w14:paraId="3AD2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tcBorders>
              <w:bottom w:val="single" w:color="auto" w:sz="4" w:space="0"/>
            </w:tcBorders>
            <w:vAlign w:val="center"/>
          </w:tcPr>
          <w:p w14:paraId="1B98C46A">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School of Accounting</w:t>
            </w:r>
          </w:p>
        </w:tc>
        <w:tc>
          <w:tcPr>
            <w:tcW w:w="3926" w:type="dxa"/>
            <w:tcBorders>
              <w:bottom w:val="single" w:color="auto" w:sz="4" w:space="0"/>
            </w:tcBorders>
            <w:vAlign w:val="center"/>
          </w:tcPr>
          <w:p w14:paraId="349FF984">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Accounting</w:t>
            </w:r>
          </w:p>
        </w:tc>
      </w:tr>
      <w:tr w14:paraId="2884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tcBorders>
              <w:bottom w:val="single" w:color="auto" w:sz="4" w:space="0"/>
            </w:tcBorders>
            <w:vAlign w:val="center"/>
          </w:tcPr>
          <w:p w14:paraId="1DAAAD1E">
            <w:pPr>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School of</w:t>
            </w:r>
            <w:r>
              <w:rPr>
                <w:rFonts w:hint="eastAsia" w:ascii="Times New Roman" w:hAnsi="Times New Roman" w:eastAsia="等线" w:cs="Times New Roman"/>
                <w:color w:val="000000"/>
                <w:kern w:val="0"/>
                <w:szCs w:val="21"/>
                <w:lang w:val="en-US" w:eastAsia="zh-CN"/>
              </w:rPr>
              <w:t xml:space="preserve"> Public </w:t>
            </w:r>
            <w:r>
              <w:rPr>
                <w:rFonts w:ascii="Times New Roman" w:hAnsi="Times New Roman" w:eastAsia="等线" w:cs="Times New Roman"/>
                <w:color w:val="000000"/>
                <w:kern w:val="0"/>
                <w:szCs w:val="21"/>
              </w:rPr>
              <w:t>Finance and Taxation</w:t>
            </w:r>
          </w:p>
        </w:tc>
        <w:tc>
          <w:tcPr>
            <w:tcW w:w="3926" w:type="dxa"/>
            <w:tcBorders>
              <w:bottom w:val="single" w:color="auto" w:sz="4" w:space="0"/>
            </w:tcBorders>
            <w:vAlign w:val="center"/>
          </w:tcPr>
          <w:p w14:paraId="0D90EB4A">
            <w:pPr>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Public Finance</w:t>
            </w:r>
          </w:p>
        </w:tc>
      </w:tr>
    </w:tbl>
    <w:p w14:paraId="0EB2F619"/>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5"/>
        <w:gridCol w:w="3926"/>
      </w:tblGrid>
      <w:tr w14:paraId="4E0C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0" w:type="auto"/>
            <w:gridSpan w:val="2"/>
            <w:tcBorders>
              <w:bottom w:val="single" w:color="auto" w:sz="4" w:space="0"/>
            </w:tcBorders>
            <w:shd w:val="clear" w:color="auto" w:fill="70AD47" w:themeFill="accent6"/>
            <w:vAlign w:val="center"/>
          </w:tcPr>
          <w:p w14:paraId="61F149E0">
            <w:pPr>
              <w:jc w:val="center"/>
              <w:rPr>
                <w:rFonts w:ascii="Times New Roman" w:hAnsi="Times New Roman" w:eastAsia="等线" w:cs="Times New Roman"/>
                <w:color w:val="000000"/>
                <w:kern w:val="0"/>
                <w:szCs w:val="21"/>
              </w:rPr>
            </w:pPr>
            <w:r>
              <w:rPr>
                <w:rFonts w:ascii="Times New Roman" w:hAnsi="Times New Roman" w:eastAsia="微软雅黑" w:cs="Times New Roman"/>
                <w:b/>
                <w:bCs/>
                <w:color w:val="FFFFFF" w:themeColor="background1"/>
                <w:sz w:val="21"/>
                <w:szCs w:val="21"/>
                <w14:textFill>
                  <w14:solidFill>
                    <w14:schemeClr w14:val="bg1"/>
                  </w14:solidFill>
                </w14:textFill>
              </w:rPr>
              <w:t>Undergraduate Majors</w:t>
            </w:r>
            <w:r>
              <w:rPr>
                <w:rFonts w:hint="eastAsia" w:ascii="Times New Roman" w:hAnsi="Times New Roman" w:eastAsia="微软雅黑" w:cs="Times New Roman"/>
                <w:b/>
                <w:bCs/>
                <w:color w:val="FFFFFF" w:themeColor="background1"/>
                <w:sz w:val="21"/>
                <w:szCs w:val="21"/>
                <w:lang w:val="en-US" w:eastAsia="zh-CN"/>
                <w14:textFill>
                  <w14:solidFill>
                    <w14:schemeClr w14:val="bg1"/>
                  </w14:solidFill>
                </w14:textFill>
              </w:rPr>
              <w:t>(English</w:t>
            </w:r>
            <w:r>
              <w:rPr>
                <w:rFonts w:ascii="Times New Roman" w:hAnsi="Times New Roman" w:eastAsia="微软雅黑" w:cs="Times New Roman"/>
                <w:b/>
                <w:bCs/>
                <w:color w:val="FFFFFF" w:themeColor="background1"/>
                <w:sz w:val="21"/>
                <w:szCs w:val="21"/>
                <w14:textFill>
                  <w14:solidFill>
                    <w14:schemeClr w14:val="bg1"/>
                  </w14:solidFill>
                </w14:textFill>
              </w:rPr>
              <w:t>-taught)</w:t>
            </w:r>
          </w:p>
        </w:tc>
      </w:tr>
      <w:tr w14:paraId="12606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tcBorders>
              <w:bottom w:val="single" w:color="auto" w:sz="4" w:space="0"/>
            </w:tcBorders>
            <w:shd w:val="clear" w:color="auto" w:fill="auto"/>
            <w:vAlign w:val="center"/>
          </w:tcPr>
          <w:p w14:paraId="39DC307A">
            <w:pPr>
              <w:jc w:val="center"/>
              <w:rPr>
                <w:rFonts w:ascii="Times New Roman" w:hAnsi="Times New Roman" w:eastAsia="等线" w:cs="Times New Roman"/>
                <w:color w:val="000000"/>
                <w:kern w:val="0"/>
                <w:szCs w:val="21"/>
                <w:highlight w:val="none"/>
              </w:rPr>
            </w:pPr>
            <w:r>
              <w:rPr>
                <w:rFonts w:ascii="Times New Roman" w:hAnsi="Times New Roman" w:eastAsia="等线" w:cs="Times New Roman"/>
                <w:b/>
                <w:bCs/>
                <w:color w:val="000000"/>
                <w:kern w:val="0"/>
                <w:szCs w:val="21"/>
                <w:highlight w:val="none"/>
              </w:rPr>
              <w:t>School</w:t>
            </w:r>
          </w:p>
        </w:tc>
        <w:tc>
          <w:tcPr>
            <w:tcW w:w="3926" w:type="dxa"/>
            <w:tcBorders>
              <w:bottom w:val="single" w:color="auto" w:sz="4" w:space="0"/>
            </w:tcBorders>
            <w:shd w:val="clear" w:color="auto" w:fill="auto"/>
            <w:vAlign w:val="center"/>
          </w:tcPr>
          <w:p w14:paraId="18E09A92">
            <w:pPr>
              <w:jc w:val="center"/>
              <w:rPr>
                <w:rFonts w:ascii="Times New Roman" w:hAnsi="Times New Roman" w:eastAsia="等线" w:cs="Times New Roman"/>
                <w:color w:val="000000"/>
                <w:kern w:val="0"/>
                <w:szCs w:val="21"/>
                <w:highlight w:val="none"/>
              </w:rPr>
            </w:pPr>
            <w:r>
              <w:rPr>
                <w:rFonts w:ascii="Times New Roman" w:hAnsi="Times New Roman" w:eastAsia="等线" w:cs="Times New Roman"/>
                <w:b/>
                <w:bCs/>
                <w:color w:val="000000"/>
                <w:kern w:val="0"/>
                <w:szCs w:val="21"/>
                <w:highlight w:val="none"/>
              </w:rPr>
              <w:t>Major</w:t>
            </w:r>
          </w:p>
        </w:tc>
      </w:tr>
      <w:tr w14:paraId="684E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tcBorders>
              <w:bottom w:val="single" w:color="auto" w:sz="4" w:space="0"/>
            </w:tcBorders>
            <w:shd w:val="clear" w:color="auto" w:fill="auto"/>
            <w:vAlign w:val="center"/>
          </w:tcPr>
          <w:p w14:paraId="12F70CB4">
            <w:pPr>
              <w:jc w:val="center"/>
              <w:rPr>
                <w:rFonts w:ascii="Times New Roman" w:hAnsi="Times New Roman" w:eastAsia="微软雅黑" w:cs="Times New Roman"/>
                <w:b/>
                <w:bCs/>
                <w:color w:val="FFFFFF" w:themeColor="background1"/>
                <w:sz w:val="21"/>
                <w:szCs w:val="21"/>
                <w:highlight w:val="none"/>
                <w14:textFill>
                  <w14:solidFill>
                    <w14:schemeClr w14:val="bg1"/>
                  </w14:solidFill>
                </w14:textFill>
              </w:rPr>
            </w:pPr>
            <w:r>
              <w:rPr>
                <w:rFonts w:ascii="Times New Roman" w:hAnsi="Times New Roman" w:eastAsia="等线" w:cs="Times New Roman"/>
                <w:color w:val="000000"/>
                <w:kern w:val="0"/>
                <w:szCs w:val="21"/>
                <w:highlight w:val="none"/>
              </w:rPr>
              <w:t>School of Business Administration</w:t>
            </w:r>
          </w:p>
        </w:tc>
        <w:tc>
          <w:tcPr>
            <w:tcW w:w="3926" w:type="dxa"/>
            <w:tcBorders>
              <w:bottom w:val="single" w:color="auto" w:sz="4" w:space="0"/>
            </w:tcBorders>
            <w:shd w:val="clear" w:color="auto" w:fill="auto"/>
            <w:vAlign w:val="center"/>
          </w:tcPr>
          <w:p w14:paraId="70279F80">
            <w:pPr>
              <w:jc w:val="center"/>
              <w:rPr>
                <w:rFonts w:hint="default" w:ascii="Times New Roman" w:hAnsi="Times New Roman" w:eastAsia="等线" w:cs="Times New Roman"/>
                <w:b/>
                <w:bCs/>
                <w:color w:val="FFFFFF" w:themeColor="background1"/>
                <w:sz w:val="21"/>
                <w:szCs w:val="21"/>
                <w:highlight w:val="none"/>
                <w:lang w:val="en-US" w:eastAsia="zh-CN"/>
                <w14:textFill>
                  <w14:solidFill>
                    <w14:schemeClr w14:val="bg1"/>
                  </w14:solidFill>
                </w14:textFill>
              </w:rPr>
            </w:pPr>
            <w:r>
              <w:rPr>
                <w:rFonts w:ascii="Times New Roman" w:hAnsi="Times New Roman" w:eastAsia="等线" w:cs="Times New Roman"/>
                <w:color w:val="000000"/>
                <w:kern w:val="0"/>
                <w:szCs w:val="21"/>
                <w:highlight w:val="none"/>
              </w:rPr>
              <w:t xml:space="preserve">Business </w:t>
            </w:r>
            <w:r>
              <w:rPr>
                <w:rFonts w:ascii="Times New Roman" w:hAnsi="Times New Roman" w:eastAsia="等线" w:cs="Times New Roman"/>
                <w:color w:val="000000"/>
                <w:kern w:val="0"/>
                <w:szCs w:val="21"/>
              </w:rPr>
              <w:t>Administration</w:t>
            </w:r>
          </w:p>
        </w:tc>
      </w:tr>
      <w:tr w14:paraId="3D69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tcBorders>
              <w:top w:val="single" w:color="auto" w:sz="4" w:space="0"/>
              <w:left w:val="nil"/>
              <w:bottom w:val="single" w:color="auto" w:sz="4" w:space="0"/>
              <w:right w:val="nil"/>
            </w:tcBorders>
            <w:vAlign w:val="center"/>
          </w:tcPr>
          <w:p w14:paraId="6D2A842C">
            <w:pPr>
              <w:jc w:val="both"/>
              <w:rPr>
                <w:rFonts w:ascii="Times New Roman" w:hAnsi="Times New Roman" w:eastAsia="微软雅黑" w:cs="Times New Roman"/>
                <w:szCs w:val="21"/>
              </w:rPr>
            </w:pPr>
          </w:p>
          <w:p w14:paraId="39969E41">
            <w:pPr>
              <w:jc w:val="center"/>
              <w:rPr>
                <w:rFonts w:ascii="Times New Roman" w:hAnsi="Times New Roman" w:eastAsia="微软雅黑" w:cs="Times New Roman"/>
                <w:szCs w:val="21"/>
              </w:rPr>
            </w:pPr>
          </w:p>
        </w:tc>
        <w:tc>
          <w:tcPr>
            <w:tcW w:w="3926" w:type="dxa"/>
            <w:tcBorders>
              <w:top w:val="single" w:color="auto" w:sz="4" w:space="0"/>
              <w:left w:val="nil"/>
              <w:bottom w:val="single" w:color="auto" w:sz="4" w:space="0"/>
              <w:right w:val="nil"/>
            </w:tcBorders>
            <w:vAlign w:val="center"/>
          </w:tcPr>
          <w:p w14:paraId="07637628">
            <w:pPr>
              <w:jc w:val="both"/>
              <w:rPr>
                <w:rFonts w:ascii="Times New Roman" w:hAnsi="Times New Roman" w:eastAsia="微软雅黑" w:cs="Times New Roman"/>
                <w:szCs w:val="21"/>
              </w:rPr>
            </w:pPr>
          </w:p>
        </w:tc>
      </w:tr>
      <w:tr w14:paraId="0FDC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5B9BD5" w:themeFill="accent5"/>
            <w:vAlign w:val="center"/>
          </w:tcPr>
          <w:p w14:paraId="10C642A1">
            <w:pPr>
              <w:jc w:val="center"/>
              <w:rPr>
                <w:rFonts w:ascii="Times New Roman" w:hAnsi="Times New Roman" w:eastAsia="微软雅黑" w:cs="Times New Roman"/>
                <w:b/>
                <w:bCs/>
                <w:sz w:val="21"/>
                <w:szCs w:val="21"/>
              </w:rPr>
            </w:pPr>
            <w:r>
              <w:rPr>
                <w:rFonts w:ascii="Times New Roman" w:hAnsi="Times New Roman" w:eastAsia="微软雅黑" w:cs="Times New Roman"/>
                <w:b/>
                <w:bCs/>
                <w:color w:val="FFFFFF" w:themeColor="background1"/>
                <w:sz w:val="21"/>
                <w:szCs w:val="21"/>
                <w14:textFill>
                  <w14:solidFill>
                    <w14:schemeClr w14:val="bg1"/>
                  </w14:solidFill>
                </w14:textFill>
              </w:rPr>
              <w:t>Master Majors(Chinese-taught)</w:t>
            </w:r>
          </w:p>
        </w:tc>
      </w:tr>
      <w:tr w14:paraId="1C4DC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tcBorders>
              <w:top w:val="single" w:color="auto" w:sz="4" w:space="0"/>
            </w:tcBorders>
            <w:vAlign w:val="center"/>
          </w:tcPr>
          <w:p w14:paraId="2FF4E3BD">
            <w:pPr>
              <w:jc w:val="center"/>
              <w:rPr>
                <w:rFonts w:ascii="Times New Roman" w:hAnsi="Times New Roman" w:eastAsia="微软雅黑" w:cs="Times New Roman"/>
                <w:b/>
                <w:bCs/>
                <w:szCs w:val="21"/>
              </w:rPr>
            </w:pPr>
            <w:r>
              <w:rPr>
                <w:rFonts w:ascii="Times New Roman" w:hAnsi="Times New Roman" w:eastAsia="等线" w:cs="Times New Roman"/>
                <w:b/>
                <w:bCs/>
                <w:color w:val="000000"/>
                <w:kern w:val="0"/>
                <w:szCs w:val="21"/>
              </w:rPr>
              <w:t>School</w:t>
            </w:r>
          </w:p>
        </w:tc>
        <w:tc>
          <w:tcPr>
            <w:tcW w:w="3926" w:type="dxa"/>
            <w:tcBorders>
              <w:top w:val="single" w:color="auto" w:sz="4" w:space="0"/>
            </w:tcBorders>
            <w:vAlign w:val="center"/>
          </w:tcPr>
          <w:p w14:paraId="0068AB9B">
            <w:pPr>
              <w:jc w:val="center"/>
              <w:rPr>
                <w:rFonts w:ascii="Times New Roman" w:hAnsi="Times New Roman" w:eastAsia="微软雅黑" w:cs="Times New Roman"/>
                <w:b/>
                <w:bCs/>
                <w:szCs w:val="21"/>
              </w:rPr>
            </w:pPr>
            <w:r>
              <w:rPr>
                <w:rFonts w:ascii="Times New Roman" w:hAnsi="Times New Roman" w:eastAsia="等线" w:cs="Times New Roman"/>
                <w:b/>
                <w:bCs/>
                <w:color w:val="000000"/>
                <w:kern w:val="0"/>
                <w:szCs w:val="21"/>
              </w:rPr>
              <w:t>Major</w:t>
            </w:r>
          </w:p>
        </w:tc>
      </w:tr>
      <w:tr w14:paraId="6788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Align w:val="center"/>
          </w:tcPr>
          <w:p w14:paraId="3191A6D4">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School of Philosophy</w:t>
            </w:r>
          </w:p>
        </w:tc>
        <w:tc>
          <w:tcPr>
            <w:tcW w:w="3926" w:type="dxa"/>
            <w:vAlign w:val="center"/>
          </w:tcPr>
          <w:p w14:paraId="0B5A72E0">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International Relations</w:t>
            </w:r>
          </w:p>
        </w:tc>
      </w:tr>
      <w:tr w14:paraId="62DF8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Align w:val="center"/>
          </w:tcPr>
          <w:p w14:paraId="6802D948">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School of Economics</w:t>
            </w:r>
          </w:p>
        </w:tc>
        <w:tc>
          <w:tcPr>
            <w:tcW w:w="3926" w:type="dxa"/>
            <w:vAlign w:val="center"/>
          </w:tcPr>
          <w:p w14:paraId="24A2C18D">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World Economy</w:t>
            </w:r>
          </w:p>
        </w:tc>
      </w:tr>
      <w:tr w14:paraId="30E5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Align w:val="center"/>
          </w:tcPr>
          <w:p w14:paraId="7FBDB807">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School of</w:t>
            </w:r>
            <w:r>
              <w:rPr>
                <w:rFonts w:hint="eastAsia" w:ascii="Times New Roman" w:hAnsi="Times New Roman" w:eastAsia="等线" w:cs="Times New Roman"/>
                <w:color w:val="000000"/>
                <w:kern w:val="0"/>
                <w:szCs w:val="21"/>
                <w:lang w:val="en-US" w:eastAsia="zh-CN"/>
              </w:rPr>
              <w:t xml:space="preserve"> Public </w:t>
            </w:r>
            <w:r>
              <w:rPr>
                <w:rFonts w:ascii="Times New Roman" w:hAnsi="Times New Roman" w:eastAsia="等线" w:cs="Times New Roman"/>
                <w:color w:val="000000"/>
                <w:kern w:val="0"/>
                <w:szCs w:val="21"/>
              </w:rPr>
              <w:t>Finance and Taxation</w:t>
            </w:r>
          </w:p>
        </w:tc>
        <w:tc>
          <w:tcPr>
            <w:tcW w:w="3926" w:type="dxa"/>
            <w:vAlign w:val="center"/>
          </w:tcPr>
          <w:p w14:paraId="20F58B47">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Public Finance</w:t>
            </w:r>
          </w:p>
        </w:tc>
      </w:tr>
      <w:tr w14:paraId="2611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Merge w:val="restart"/>
            <w:vAlign w:val="center"/>
          </w:tcPr>
          <w:p w14:paraId="26FF377D">
            <w:pPr>
              <w:widowControl/>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Law School</w:t>
            </w:r>
          </w:p>
        </w:tc>
        <w:tc>
          <w:tcPr>
            <w:tcW w:w="3926" w:type="dxa"/>
            <w:vAlign w:val="center"/>
          </w:tcPr>
          <w:p w14:paraId="433ADB80">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Constitutional Law and Administrative Law</w:t>
            </w:r>
          </w:p>
        </w:tc>
      </w:tr>
      <w:tr w14:paraId="5C03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Merge w:val="continue"/>
            <w:vAlign w:val="center"/>
          </w:tcPr>
          <w:p w14:paraId="0ABCEAED">
            <w:pPr>
              <w:jc w:val="center"/>
              <w:rPr>
                <w:rFonts w:ascii="Times New Roman" w:hAnsi="Times New Roman" w:eastAsia="微软雅黑" w:cs="Times New Roman"/>
                <w:szCs w:val="21"/>
              </w:rPr>
            </w:pPr>
          </w:p>
        </w:tc>
        <w:tc>
          <w:tcPr>
            <w:tcW w:w="3926" w:type="dxa"/>
            <w:vAlign w:val="center"/>
          </w:tcPr>
          <w:p w14:paraId="17A02749">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Civil Law</w:t>
            </w:r>
          </w:p>
        </w:tc>
      </w:tr>
      <w:tr w14:paraId="61DF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Merge w:val="continue"/>
            <w:vAlign w:val="center"/>
          </w:tcPr>
          <w:p w14:paraId="306D11F6">
            <w:pPr>
              <w:jc w:val="center"/>
              <w:rPr>
                <w:rFonts w:ascii="Times New Roman" w:hAnsi="Times New Roman" w:eastAsia="微软雅黑" w:cs="Times New Roman"/>
                <w:szCs w:val="21"/>
              </w:rPr>
            </w:pPr>
          </w:p>
        </w:tc>
        <w:tc>
          <w:tcPr>
            <w:tcW w:w="3926" w:type="dxa"/>
            <w:vAlign w:val="center"/>
          </w:tcPr>
          <w:p w14:paraId="72020929">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Economical Law</w:t>
            </w:r>
          </w:p>
        </w:tc>
      </w:tr>
      <w:tr w14:paraId="7D7A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Merge w:val="continue"/>
            <w:vAlign w:val="center"/>
          </w:tcPr>
          <w:p w14:paraId="0CDEFE6F">
            <w:pPr>
              <w:jc w:val="center"/>
              <w:rPr>
                <w:rFonts w:ascii="Times New Roman" w:hAnsi="Times New Roman" w:eastAsia="微软雅黑" w:cs="Times New Roman"/>
                <w:szCs w:val="21"/>
              </w:rPr>
            </w:pPr>
          </w:p>
        </w:tc>
        <w:tc>
          <w:tcPr>
            <w:tcW w:w="3926" w:type="dxa"/>
            <w:vAlign w:val="center"/>
          </w:tcPr>
          <w:p w14:paraId="23437E07">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Criminal Jurisprudence</w:t>
            </w:r>
          </w:p>
        </w:tc>
      </w:tr>
      <w:tr w14:paraId="40D9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Align w:val="center"/>
          </w:tcPr>
          <w:p w14:paraId="48F1BA5E">
            <w:pPr>
              <w:jc w:val="center"/>
              <w:rPr>
                <w:rFonts w:ascii="Times New Roman" w:hAnsi="Times New Roman" w:eastAsia="等线" w:cs="Times New Roman"/>
                <w:color w:val="000000"/>
                <w:kern w:val="0"/>
                <w:szCs w:val="21"/>
              </w:rPr>
            </w:pPr>
            <w:r>
              <w:rPr>
                <w:rFonts w:hint="default" w:ascii="Times New Roman" w:hAnsi="Times New Roman" w:eastAsia="Segoe UI" w:cs="Times New Roman"/>
                <w:i w:val="0"/>
                <w:iCs w:val="0"/>
                <w:caps w:val="0"/>
                <w:color w:val="0F1115"/>
                <w:spacing w:val="0"/>
                <w:sz w:val="21"/>
                <w:szCs w:val="21"/>
                <w:shd w:val="clear" w:fill="FFFFFF"/>
              </w:rPr>
              <w:t>School of International Law</w:t>
            </w:r>
          </w:p>
        </w:tc>
        <w:tc>
          <w:tcPr>
            <w:tcW w:w="3926" w:type="dxa"/>
            <w:vAlign w:val="center"/>
          </w:tcPr>
          <w:p w14:paraId="3F7B2C7D">
            <w:pPr>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International Law</w:t>
            </w:r>
          </w:p>
        </w:tc>
      </w:tr>
      <w:tr w14:paraId="0F9E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Merge w:val="restart"/>
            <w:vAlign w:val="center"/>
          </w:tcPr>
          <w:p w14:paraId="22C1AF15">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School of Journalism and Culture Communication</w:t>
            </w:r>
          </w:p>
        </w:tc>
        <w:tc>
          <w:tcPr>
            <w:tcW w:w="3926" w:type="dxa"/>
            <w:vAlign w:val="center"/>
          </w:tcPr>
          <w:p w14:paraId="3A9CD070">
            <w:pPr>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 xml:space="preserve">Linguistics </w:t>
            </w:r>
            <w:r>
              <w:rPr>
                <w:rFonts w:hint="eastAsia" w:ascii="Times New Roman" w:hAnsi="Times New Roman" w:eastAsia="等线" w:cs="Times New Roman"/>
                <w:color w:val="000000"/>
                <w:kern w:val="0"/>
                <w:szCs w:val="21"/>
                <w:lang w:val="en-US" w:eastAsia="zh-CN"/>
              </w:rPr>
              <w:t xml:space="preserve">and </w:t>
            </w:r>
            <w:r>
              <w:rPr>
                <w:rFonts w:ascii="Times New Roman" w:hAnsi="Times New Roman" w:eastAsia="等线" w:cs="Times New Roman"/>
                <w:color w:val="000000"/>
                <w:kern w:val="0"/>
                <w:szCs w:val="21"/>
              </w:rPr>
              <w:t>Applied Linguistics</w:t>
            </w:r>
          </w:p>
        </w:tc>
      </w:tr>
      <w:tr w14:paraId="7ADE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Merge w:val="continue"/>
            <w:vAlign w:val="center"/>
          </w:tcPr>
          <w:p w14:paraId="6BB77A67">
            <w:pPr>
              <w:jc w:val="center"/>
              <w:rPr>
                <w:rFonts w:ascii="Times New Roman" w:hAnsi="Times New Roman" w:eastAsia="微软雅黑" w:cs="Times New Roman"/>
                <w:szCs w:val="21"/>
                <w:highlight w:val="none"/>
              </w:rPr>
            </w:pPr>
          </w:p>
        </w:tc>
        <w:tc>
          <w:tcPr>
            <w:tcW w:w="3926" w:type="dxa"/>
            <w:vAlign w:val="center"/>
          </w:tcPr>
          <w:p w14:paraId="0FDBE4EC">
            <w:pPr>
              <w:jc w:val="center"/>
              <w:rPr>
                <w:rFonts w:hint="default" w:ascii="Times New Roman" w:hAnsi="Times New Roman" w:eastAsia="微软雅黑" w:cs="Times New Roman"/>
                <w:szCs w:val="21"/>
                <w:highlight w:val="none"/>
                <w:lang w:val="en-US" w:eastAsia="zh-CN"/>
              </w:rPr>
            </w:pPr>
            <w:r>
              <w:rPr>
                <w:rFonts w:hint="eastAsia" w:ascii="Times New Roman" w:hAnsi="Times New Roman" w:eastAsia="等线" w:cs="Times New Roman"/>
                <w:color w:val="000000"/>
                <w:kern w:val="0"/>
                <w:szCs w:val="21"/>
                <w:highlight w:val="none"/>
                <w:lang w:val="en-US" w:eastAsia="zh-CN"/>
              </w:rPr>
              <w:t>International Chinese Language Education</w:t>
            </w:r>
          </w:p>
        </w:tc>
      </w:tr>
      <w:tr w14:paraId="0BE1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Align w:val="center"/>
          </w:tcPr>
          <w:p w14:paraId="45CE6A99">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School of Finance</w:t>
            </w:r>
          </w:p>
        </w:tc>
        <w:tc>
          <w:tcPr>
            <w:tcW w:w="3926" w:type="dxa"/>
            <w:vAlign w:val="center"/>
          </w:tcPr>
          <w:p w14:paraId="34EBBB85">
            <w:pPr>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Finance</w:t>
            </w:r>
          </w:p>
        </w:tc>
      </w:tr>
      <w:tr w14:paraId="513E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Align w:val="center"/>
          </w:tcPr>
          <w:p w14:paraId="2520258F">
            <w:pPr>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School of Statistics and Mathematics</w:t>
            </w:r>
          </w:p>
        </w:tc>
        <w:tc>
          <w:tcPr>
            <w:tcW w:w="3926" w:type="dxa"/>
            <w:vAlign w:val="center"/>
          </w:tcPr>
          <w:p w14:paraId="3D02E6CF">
            <w:pPr>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Applied Statistics</w:t>
            </w:r>
          </w:p>
        </w:tc>
      </w:tr>
      <w:tr w14:paraId="6ED0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4445" w:type="dxa"/>
            <w:vMerge w:val="restart"/>
            <w:vAlign w:val="center"/>
          </w:tcPr>
          <w:p w14:paraId="04B27495">
            <w:pPr>
              <w:jc w:val="center"/>
              <w:rPr>
                <w:rFonts w:ascii="Times New Roman" w:hAnsi="Times New Roman" w:eastAsia="等线" w:cs="Times New Roman"/>
                <w:color w:val="000000"/>
                <w:kern w:val="0"/>
                <w:szCs w:val="21"/>
              </w:rPr>
            </w:pPr>
            <w:r>
              <w:rPr>
                <w:rFonts w:hint="eastAsia" w:ascii="Times New Roman" w:hAnsi="Times New Roman" w:eastAsia="微软雅黑" w:cs="Times New Roman"/>
                <w:szCs w:val="21"/>
              </w:rPr>
              <w:t>School of Economics and Trade</w:t>
            </w:r>
          </w:p>
        </w:tc>
        <w:tc>
          <w:tcPr>
            <w:tcW w:w="3926" w:type="dxa"/>
            <w:vAlign w:val="center"/>
          </w:tcPr>
          <w:p w14:paraId="1887DDCF">
            <w:pPr>
              <w:jc w:val="center"/>
              <w:rPr>
                <w:rFonts w:ascii="Times New Roman" w:hAnsi="Times New Roman" w:eastAsia="等线" w:cs="Times New Roman"/>
                <w:color w:val="000000"/>
                <w:kern w:val="0"/>
                <w:szCs w:val="21"/>
              </w:rPr>
            </w:pPr>
            <w:r>
              <w:rPr>
                <w:rFonts w:hint="eastAsia" w:ascii="Times New Roman" w:hAnsi="Times New Roman" w:eastAsia="等线" w:cs="Times New Roman"/>
                <w:color w:val="000000"/>
                <w:kern w:val="0"/>
                <w:szCs w:val="21"/>
              </w:rPr>
              <w:t>International Business</w:t>
            </w:r>
          </w:p>
        </w:tc>
      </w:tr>
      <w:tr w14:paraId="04DA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4445" w:type="dxa"/>
            <w:vMerge w:val="continue"/>
            <w:vAlign w:val="center"/>
          </w:tcPr>
          <w:p w14:paraId="54F99D01">
            <w:pPr>
              <w:jc w:val="center"/>
            </w:pPr>
          </w:p>
        </w:tc>
        <w:tc>
          <w:tcPr>
            <w:tcW w:w="3926" w:type="dxa"/>
            <w:vAlign w:val="center"/>
          </w:tcPr>
          <w:p w14:paraId="74BFC7AE">
            <w:pPr>
              <w:jc w:val="center"/>
              <w:rPr>
                <w:rFonts w:ascii="Times New Roman" w:hAnsi="Times New Roman" w:eastAsia="等线" w:cs="Times New Roman"/>
                <w:color w:val="000000"/>
                <w:kern w:val="0"/>
                <w:szCs w:val="21"/>
              </w:rPr>
            </w:pPr>
            <w:r>
              <w:rPr>
                <w:rFonts w:hint="default" w:ascii="Times New Roman" w:hAnsi="Times New Roman" w:eastAsia="等线" w:cs="Times New Roman"/>
                <w:color w:val="000000"/>
                <w:kern w:val="0"/>
                <w:szCs w:val="21"/>
                <w:lang w:eastAsia="zh-CN"/>
              </w:rPr>
              <w:t>Regional Economics</w:t>
            </w:r>
          </w:p>
        </w:tc>
      </w:tr>
      <w:tr w14:paraId="79A5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tcBorders>
              <w:top w:val="single" w:color="auto" w:sz="4" w:space="0"/>
              <w:left w:val="nil"/>
              <w:bottom w:val="single" w:color="auto" w:sz="4" w:space="0"/>
              <w:right w:val="nil"/>
            </w:tcBorders>
            <w:vAlign w:val="center"/>
          </w:tcPr>
          <w:p w14:paraId="44B70FAE">
            <w:pPr>
              <w:jc w:val="center"/>
              <w:rPr>
                <w:rFonts w:ascii="Times New Roman" w:hAnsi="Times New Roman" w:eastAsia="微软雅黑" w:cs="Times New Roman"/>
                <w:szCs w:val="21"/>
              </w:rPr>
            </w:pPr>
          </w:p>
        </w:tc>
        <w:tc>
          <w:tcPr>
            <w:tcW w:w="3926" w:type="dxa"/>
            <w:tcBorders>
              <w:top w:val="single" w:color="auto" w:sz="4" w:space="0"/>
              <w:left w:val="nil"/>
              <w:bottom w:val="single" w:color="auto" w:sz="4" w:space="0"/>
              <w:right w:val="nil"/>
            </w:tcBorders>
            <w:vAlign w:val="center"/>
          </w:tcPr>
          <w:p w14:paraId="07CEA569">
            <w:pPr>
              <w:jc w:val="center"/>
              <w:rPr>
                <w:rFonts w:ascii="Times New Roman" w:hAnsi="Times New Roman" w:eastAsia="微软雅黑" w:cs="Times New Roman"/>
                <w:szCs w:val="21"/>
              </w:rPr>
            </w:pPr>
          </w:p>
        </w:tc>
      </w:tr>
      <w:tr w14:paraId="09A2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5B9BD5" w:themeFill="accent5"/>
            <w:vAlign w:val="center"/>
          </w:tcPr>
          <w:p w14:paraId="2A5F6AEB">
            <w:pPr>
              <w:jc w:val="center"/>
              <w:rPr>
                <w:rFonts w:ascii="Times New Roman" w:hAnsi="Times New Roman" w:eastAsia="微软雅黑" w:cs="Times New Roman"/>
                <w:b/>
                <w:bCs/>
                <w:sz w:val="21"/>
                <w:szCs w:val="21"/>
              </w:rPr>
            </w:pPr>
            <w:r>
              <w:rPr>
                <w:rFonts w:ascii="Times New Roman" w:hAnsi="Times New Roman" w:eastAsia="微软雅黑" w:cs="Times New Roman"/>
                <w:b/>
                <w:bCs/>
                <w:color w:val="FFFFFF" w:themeColor="background1"/>
                <w:sz w:val="21"/>
                <w:szCs w:val="21"/>
                <w14:textFill>
                  <w14:solidFill>
                    <w14:schemeClr w14:val="bg1"/>
                  </w14:solidFill>
                </w14:textFill>
              </w:rPr>
              <w:t>Master Majors (English-taught)</w:t>
            </w:r>
          </w:p>
        </w:tc>
      </w:tr>
      <w:tr w14:paraId="43901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445" w:type="dxa"/>
            <w:tcBorders>
              <w:top w:val="single" w:color="auto" w:sz="4" w:space="0"/>
            </w:tcBorders>
            <w:vAlign w:val="center"/>
          </w:tcPr>
          <w:p w14:paraId="48288974">
            <w:pPr>
              <w:jc w:val="center"/>
              <w:rPr>
                <w:rFonts w:ascii="Times New Roman" w:hAnsi="Times New Roman" w:eastAsia="微软雅黑" w:cs="Times New Roman"/>
                <w:b/>
                <w:bCs/>
                <w:szCs w:val="21"/>
              </w:rPr>
            </w:pPr>
            <w:r>
              <w:rPr>
                <w:rFonts w:ascii="Times New Roman" w:hAnsi="Times New Roman" w:eastAsia="等线" w:cs="Times New Roman"/>
                <w:b/>
                <w:bCs/>
                <w:color w:val="000000"/>
                <w:kern w:val="0"/>
                <w:szCs w:val="21"/>
              </w:rPr>
              <w:t>School</w:t>
            </w:r>
          </w:p>
        </w:tc>
        <w:tc>
          <w:tcPr>
            <w:tcW w:w="3926" w:type="dxa"/>
            <w:tcBorders>
              <w:top w:val="single" w:color="auto" w:sz="4" w:space="0"/>
            </w:tcBorders>
            <w:vAlign w:val="center"/>
          </w:tcPr>
          <w:p w14:paraId="7575DA50">
            <w:pPr>
              <w:jc w:val="center"/>
              <w:rPr>
                <w:rFonts w:ascii="Times New Roman" w:hAnsi="Times New Roman" w:eastAsia="微软雅黑" w:cs="Times New Roman"/>
                <w:b/>
                <w:bCs/>
                <w:szCs w:val="21"/>
              </w:rPr>
            </w:pPr>
            <w:r>
              <w:rPr>
                <w:rFonts w:ascii="Times New Roman" w:hAnsi="Times New Roman" w:eastAsia="等线" w:cs="Times New Roman"/>
                <w:b/>
                <w:bCs/>
                <w:color w:val="000000"/>
                <w:kern w:val="0"/>
                <w:szCs w:val="21"/>
              </w:rPr>
              <w:t>Major</w:t>
            </w:r>
          </w:p>
        </w:tc>
      </w:tr>
      <w:tr w14:paraId="3FF1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445" w:type="dxa"/>
            <w:vAlign w:val="center"/>
          </w:tcPr>
          <w:p w14:paraId="508D9844">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School of Finance</w:t>
            </w:r>
          </w:p>
        </w:tc>
        <w:tc>
          <w:tcPr>
            <w:tcW w:w="3926" w:type="dxa"/>
            <w:vAlign w:val="center"/>
          </w:tcPr>
          <w:p w14:paraId="2126E95D">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Finance</w:t>
            </w:r>
          </w:p>
        </w:tc>
      </w:tr>
      <w:tr w14:paraId="29F9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445" w:type="dxa"/>
            <w:vMerge w:val="restart"/>
            <w:vAlign w:val="center"/>
          </w:tcPr>
          <w:p w14:paraId="52B0E45E">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Law School</w:t>
            </w:r>
          </w:p>
        </w:tc>
        <w:tc>
          <w:tcPr>
            <w:tcW w:w="3926" w:type="dxa"/>
            <w:vAlign w:val="center"/>
          </w:tcPr>
          <w:p w14:paraId="5570A84C">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Chinese Law</w:t>
            </w:r>
          </w:p>
        </w:tc>
      </w:tr>
      <w:tr w14:paraId="0204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445" w:type="dxa"/>
            <w:vMerge w:val="continue"/>
            <w:vAlign w:val="center"/>
          </w:tcPr>
          <w:p w14:paraId="06BE3BDF">
            <w:pPr>
              <w:jc w:val="center"/>
              <w:rPr>
                <w:rFonts w:ascii="Times New Roman" w:hAnsi="Times New Roman" w:eastAsia="微软雅黑" w:cs="Times New Roman"/>
                <w:szCs w:val="21"/>
              </w:rPr>
            </w:pPr>
          </w:p>
        </w:tc>
        <w:tc>
          <w:tcPr>
            <w:tcW w:w="3926" w:type="dxa"/>
            <w:vAlign w:val="center"/>
          </w:tcPr>
          <w:p w14:paraId="5C898946">
            <w:pPr>
              <w:jc w:val="center"/>
              <w:rPr>
                <w:rFonts w:ascii="Times New Roman" w:hAnsi="Times New Roman" w:eastAsia="微软雅黑" w:cs="Times New Roman"/>
                <w:szCs w:val="21"/>
              </w:rPr>
            </w:pPr>
            <w:r>
              <w:rPr>
                <w:rFonts w:hint="eastAsia" w:ascii="Times New Roman" w:hAnsi="Times New Roman" w:eastAsia="等线" w:cs="Times New Roman"/>
                <w:color w:val="000000"/>
                <w:kern w:val="0"/>
                <w:szCs w:val="21"/>
                <w:lang w:val="en-US" w:eastAsia="zh-CN"/>
              </w:rPr>
              <w:t>Environmental and Resources Protection Law</w:t>
            </w:r>
          </w:p>
        </w:tc>
      </w:tr>
      <w:tr w14:paraId="7B27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4445" w:type="dxa"/>
            <w:vMerge w:val="continue"/>
            <w:vAlign w:val="center"/>
          </w:tcPr>
          <w:p w14:paraId="5DF53317">
            <w:pPr>
              <w:jc w:val="center"/>
            </w:pPr>
          </w:p>
        </w:tc>
        <w:tc>
          <w:tcPr>
            <w:tcW w:w="3926" w:type="dxa"/>
            <w:vAlign w:val="center"/>
          </w:tcPr>
          <w:p w14:paraId="19314F58">
            <w:pPr>
              <w:jc w:val="center"/>
              <w:rPr>
                <w:rFonts w:hint="default" w:ascii="Times New Roman" w:hAnsi="Times New Roman" w:eastAsia="等线" w:cs="Times New Roman"/>
                <w:color w:val="000000"/>
                <w:kern w:val="0"/>
                <w:szCs w:val="21"/>
                <w:lang w:val="en-US" w:eastAsia="zh-CN"/>
              </w:rPr>
            </w:pPr>
            <w:r>
              <w:rPr>
                <w:rFonts w:hint="eastAsia" w:ascii="Times New Roman" w:hAnsi="Times New Roman" w:eastAsia="等线" w:cs="Times New Roman"/>
                <w:color w:val="000000"/>
                <w:kern w:val="0"/>
                <w:szCs w:val="21"/>
                <w:lang w:val="en-US" w:eastAsia="zh-CN"/>
              </w:rPr>
              <w:t>Law</w:t>
            </w:r>
          </w:p>
        </w:tc>
      </w:tr>
      <w:tr w14:paraId="05ED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445" w:type="dxa"/>
            <w:vAlign w:val="center"/>
          </w:tcPr>
          <w:p w14:paraId="52F9404A">
            <w:pPr>
              <w:jc w:val="center"/>
              <w:rPr>
                <w:rFonts w:ascii="Times New Roman" w:hAnsi="Times New Roman" w:eastAsia="微软雅黑" w:cs="Times New Roman"/>
                <w:szCs w:val="21"/>
              </w:rPr>
            </w:pPr>
            <w:r>
              <w:rPr>
                <w:rFonts w:hint="default" w:ascii="Times New Roman" w:hAnsi="Times New Roman" w:eastAsia="Segoe UI" w:cs="Times New Roman"/>
                <w:i w:val="0"/>
                <w:iCs w:val="0"/>
                <w:caps w:val="0"/>
                <w:color w:val="0F1115"/>
                <w:spacing w:val="0"/>
                <w:sz w:val="21"/>
                <w:szCs w:val="21"/>
                <w:shd w:val="clear" w:fill="FFFFFF"/>
              </w:rPr>
              <w:t>School of International Law</w:t>
            </w:r>
          </w:p>
        </w:tc>
        <w:tc>
          <w:tcPr>
            <w:tcW w:w="3926" w:type="dxa"/>
            <w:vAlign w:val="center"/>
          </w:tcPr>
          <w:p w14:paraId="70FC7958">
            <w:pPr>
              <w:jc w:val="center"/>
              <w:rPr>
                <w:rFonts w:ascii="Times New Roman" w:hAnsi="Times New Roman" w:eastAsia="微软雅黑" w:cs="Times New Roman"/>
                <w:szCs w:val="21"/>
              </w:rPr>
            </w:pPr>
            <w:r>
              <w:rPr>
                <w:rFonts w:hint="default" w:ascii="Times New Roman" w:hAnsi="Times New Roman" w:eastAsia="Segoe UI" w:cs="Times New Roman"/>
                <w:i w:val="0"/>
                <w:iCs w:val="0"/>
                <w:caps w:val="0"/>
                <w:color w:val="0F1115"/>
                <w:spacing w:val="0"/>
                <w:sz w:val="21"/>
                <w:szCs w:val="21"/>
                <w:shd w:val="clear" w:fill="FFFFFF"/>
              </w:rPr>
              <w:t>International Law</w:t>
            </w:r>
          </w:p>
        </w:tc>
      </w:tr>
      <w:tr w14:paraId="7EF7C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445" w:type="dxa"/>
            <w:vMerge w:val="restart"/>
            <w:vAlign w:val="center"/>
          </w:tcPr>
          <w:p w14:paraId="7B5FFCD0">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School of Information</w:t>
            </w:r>
            <w:r>
              <w:rPr>
                <w:rFonts w:hint="eastAsia" w:ascii="Times New Roman" w:hAnsi="Times New Roman" w:eastAsia="等线" w:cs="Times New Roman"/>
                <w:color w:val="000000"/>
                <w:kern w:val="0"/>
                <w:szCs w:val="21"/>
                <w:lang w:val="en-US" w:eastAsia="zh-CN"/>
              </w:rPr>
              <w:t xml:space="preserve"> </w:t>
            </w:r>
            <w:r>
              <w:rPr>
                <w:rFonts w:ascii="Times New Roman" w:hAnsi="Times New Roman" w:eastAsia="等线" w:cs="Times New Roman"/>
                <w:color w:val="000000"/>
                <w:kern w:val="0"/>
                <w:szCs w:val="21"/>
              </w:rPr>
              <w:t>Engineering</w:t>
            </w:r>
          </w:p>
        </w:tc>
        <w:tc>
          <w:tcPr>
            <w:tcW w:w="3926" w:type="dxa"/>
            <w:vAlign w:val="center"/>
          </w:tcPr>
          <w:p w14:paraId="64ABA8AD">
            <w:pPr>
              <w:jc w:val="center"/>
              <w:rPr>
                <w:rFonts w:ascii="Times New Roman" w:hAnsi="Times New Roman" w:eastAsia="微软雅黑" w:cs="Times New Roman"/>
                <w:szCs w:val="21"/>
              </w:rPr>
            </w:pPr>
            <w:r>
              <w:rPr>
                <w:rFonts w:hint="eastAsia" w:ascii="Times New Roman" w:hAnsi="Times New Roman" w:eastAsia="微软雅黑" w:cs="Times New Roman"/>
                <w:szCs w:val="21"/>
              </w:rPr>
              <w:t xml:space="preserve"> Management Science and Engineering</w:t>
            </w:r>
          </w:p>
        </w:tc>
      </w:tr>
      <w:tr w14:paraId="1EA1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445" w:type="dxa"/>
            <w:vMerge w:val="continue"/>
            <w:tcBorders>
              <w:bottom w:val="single" w:color="auto" w:sz="4" w:space="0"/>
            </w:tcBorders>
            <w:vAlign w:val="center"/>
          </w:tcPr>
          <w:p w14:paraId="153E0672">
            <w:pPr>
              <w:jc w:val="center"/>
              <w:rPr>
                <w:rFonts w:ascii="Times New Roman" w:hAnsi="Times New Roman" w:eastAsia="微软雅黑" w:cs="Times New Roman"/>
                <w:szCs w:val="21"/>
              </w:rPr>
            </w:pPr>
          </w:p>
        </w:tc>
        <w:tc>
          <w:tcPr>
            <w:tcW w:w="3926" w:type="dxa"/>
            <w:tcBorders>
              <w:bottom w:val="single" w:color="auto" w:sz="4" w:space="0"/>
            </w:tcBorders>
            <w:vAlign w:val="center"/>
          </w:tcPr>
          <w:p w14:paraId="6A7351A8">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Computer Science and Technology</w:t>
            </w:r>
          </w:p>
        </w:tc>
      </w:tr>
      <w:tr w14:paraId="6EC9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445" w:type="dxa"/>
            <w:tcBorders>
              <w:bottom w:val="single" w:color="auto" w:sz="4" w:space="0"/>
            </w:tcBorders>
            <w:vAlign w:val="center"/>
          </w:tcPr>
          <w:p w14:paraId="05EB209B">
            <w:pPr>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School of Intellectual Property</w:t>
            </w:r>
          </w:p>
        </w:tc>
        <w:tc>
          <w:tcPr>
            <w:tcW w:w="3926" w:type="dxa"/>
            <w:tcBorders>
              <w:bottom w:val="single" w:color="auto" w:sz="4" w:space="0"/>
            </w:tcBorders>
            <w:vAlign w:val="center"/>
          </w:tcPr>
          <w:p w14:paraId="78EDC151">
            <w:pPr>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Intellectual Property Law</w:t>
            </w:r>
          </w:p>
        </w:tc>
      </w:tr>
      <w:tr w14:paraId="557FF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445" w:type="dxa"/>
            <w:vAlign w:val="center"/>
          </w:tcPr>
          <w:p w14:paraId="762662C0">
            <w:pPr>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School of Business Administration</w:t>
            </w:r>
          </w:p>
        </w:tc>
        <w:tc>
          <w:tcPr>
            <w:tcW w:w="3926" w:type="dxa"/>
            <w:tcBorders>
              <w:bottom w:val="single" w:color="auto" w:sz="4" w:space="0"/>
            </w:tcBorders>
            <w:vAlign w:val="center"/>
          </w:tcPr>
          <w:p w14:paraId="254789E4">
            <w:pPr>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Business Administration</w:t>
            </w:r>
          </w:p>
        </w:tc>
      </w:tr>
      <w:tr w14:paraId="6307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445" w:type="dxa"/>
            <w:tcBorders>
              <w:bottom w:val="single" w:color="auto" w:sz="4" w:space="0"/>
            </w:tcBorders>
            <w:vAlign w:val="center"/>
          </w:tcPr>
          <w:p w14:paraId="776DBF60">
            <w:pPr>
              <w:jc w:val="center"/>
              <w:rPr>
                <w:rFonts w:ascii="Times New Roman" w:hAnsi="Times New Roman" w:eastAsia="等线" w:cs="Times New Roman"/>
                <w:color w:val="000000"/>
                <w:kern w:val="0"/>
                <w:szCs w:val="21"/>
              </w:rPr>
            </w:pPr>
            <w:r>
              <w:rPr>
                <w:rFonts w:hint="eastAsia" w:ascii="Times New Roman" w:hAnsi="Times New Roman" w:eastAsia="微软雅黑" w:cs="Times New Roman"/>
                <w:szCs w:val="21"/>
              </w:rPr>
              <w:t>School of Economics and Trade</w:t>
            </w:r>
          </w:p>
        </w:tc>
        <w:tc>
          <w:tcPr>
            <w:tcW w:w="3926" w:type="dxa"/>
            <w:tcBorders>
              <w:bottom w:val="single" w:color="auto" w:sz="4" w:space="0"/>
            </w:tcBorders>
            <w:vAlign w:val="center"/>
          </w:tcPr>
          <w:p w14:paraId="53336FD3">
            <w:pPr>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International Business</w:t>
            </w:r>
          </w:p>
        </w:tc>
      </w:tr>
      <w:tr w14:paraId="0814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tcBorders>
              <w:top w:val="single" w:color="auto" w:sz="4" w:space="0"/>
              <w:left w:val="nil"/>
              <w:bottom w:val="single" w:color="auto" w:sz="4" w:space="0"/>
              <w:right w:val="nil"/>
            </w:tcBorders>
            <w:vAlign w:val="center"/>
          </w:tcPr>
          <w:p w14:paraId="01486DC9">
            <w:pPr>
              <w:jc w:val="center"/>
              <w:rPr>
                <w:rFonts w:ascii="Times New Roman" w:hAnsi="Times New Roman" w:eastAsia="微软雅黑" w:cs="Times New Roman"/>
                <w:szCs w:val="21"/>
              </w:rPr>
            </w:pPr>
          </w:p>
        </w:tc>
        <w:tc>
          <w:tcPr>
            <w:tcW w:w="3926" w:type="dxa"/>
            <w:tcBorders>
              <w:top w:val="single" w:color="auto" w:sz="4" w:space="0"/>
              <w:left w:val="nil"/>
              <w:bottom w:val="single" w:color="auto" w:sz="4" w:space="0"/>
              <w:right w:val="nil"/>
            </w:tcBorders>
            <w:vAlign w:val="center"/>
          </w:tcPr>
          <w:p w14:paraId="12A8D82E">
            <w:pPr>
              <w:jc w:val="center"/>
              <w:rPr>
                <w:rFonts w:ascii="Times New Roman" w:hAnsi="Times New Roman" w:eastAsia="微软雅黑" w:cs="Times New Roman"/>
                <w:szCs w:val="21"/>
              </w:rPr>
            </w:pPr>
          </w:p>
        </w:tc>
      </w:tr>
      <w:tr w14:paraId="433F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C00000"/>
            <w:vAlign w:val="center"/>
          </w:tcPr>
          <w:p w14:paraId="3BB48503">
            <w:pPr>
              <w:jc w:val="center"/>
              <w:rPr>
                <w:rFonts w:ascii="Times New Roman" w:hAnsi="Times New Roman" w:eastAsia="微软雅黑" w:cs="Times New Roman"/>
                <w:b/>
                <w:bCs/>
                <w:sz w:val="21"/>
                <w:szCs w:val="21"/>
              </w:rPr>
            </w:pPr>
            <w:r>
              <w:rPr>
                <w:rFonts w:ascii="Times New Roman" w:hAnsi="Times New Roman" w:eastAsia="等线" w:cs="Times New Roman"/>
                <w:b/>
                <w:bCs/>
                <w:color w:val="FFFFFF" w:themeColor="background1"/>
                <w:kern w:val="0"/>
                <w:sz w:val="21"/>
                <w:szCs w:val="21"/>
                <w14:textFill>
                  <w14:solidFill>
                    <w14:schemeClr w14:val="bg1"/>
                  </w14:solidFill>
                </w14:textFill>
              </w:rPr>
              <w:t>Doctor Majors(Chinese-taught)</w:t>
            </w:r>
          </w:p>
        </w:tc>
      </w:tr>
      <w:tr w14:paraId="5F61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tcBorders>
              <w:top w:val="single" w:color="auto" w:sz="4" w:space="0"/>
            </w:tcBorders>
            <w:vAlign w:val="center"/>
          </w:tcPr>
          <w:p w14:paraId="3719E096">
            <w:pPr>
              <w:jc w:val="center"/>
              <w:rPr>
                <w:rFonts w:ascii="Times New Roman" w:hAnsi="Times New Roman" w:eastAsia="微软雅黑" w:cs="Times New Roman"/>
                <w:b/>
                <w:bCs/>
                <w:szCs w:val="21"/>
              </w:rPr>
            </w:pPr>
            <w:r>
              <w:rPr>
                <w:rFonts w:ascii="Times New Roman" w:hAnsi="Times New Roman" w:eastAsia="等线" w:cs="Times New Roman"/>
                <w:b/>
                <w:bCs/>
                <w:color w:val="000000"/>
                <w:kern w:val="0"/>
                <w:szCs w:val="21"/>
              </w:rPr>
              <w:t>School</w:t>
            </w:r>
          </w:p>
        </w:tc>
        <w:tc>
          <w:tcPr>
            <w:tcW w:w="3926" w:type="dxa"/>
            <w:tcBorders>
              <w:top w:val="single" w:color="auto" w:sz="4" w:space="0"/>
            </w:tcBorders>
            <w:vAlign w:val="center"/>
          </w:tcPr>
          <w:p w14:paraId="628BA18A">
            <w:pPr>
              <w:jc w:val="center"/>
              <w:rPr>
                <w:rFonts w:ascii="Times New Roman" w:hAnsi="Times New Roman" w:eastAsia="微软雅黑" w:cs="Times New Roman"/>
                <w:b/>
                <w:bCs/>
                <w:szCs w:val="21"/>
              </w:rPr>
            </w:pPr>
            <w:r>
              <w:rPr>
                <w:rFonts w:ascii="Times New Roman" w:hAnsi="Times New Roman" w:eastAsia="等线" w:cs="Times New Roman"/>
                <w:b/>
                <w:bCs/>
                <w:color w:val="000000"/>
                <w:kern w:val="0"/>
                <w:szCs w:val="21"/>
              </w:rPr>
              <w:t>Major</w:t>
            </w:r>
          </w:p>
        </w:tc>
      </w:tr>
      <w:tr w14:paraId="5BFC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Align w:val="center"/>
          </w:tcPr>
          <w:p w14:paraId="0E206254">
            <w:pPr>
              <w:jc w:val="center"/>
              <w:rPr>
                <w:rFonts w:ascii="Times New Roman" w:hAnsi="Times New Roman" w:eastAsia="微软雅黑" w:cs="Times New Roman"/>
                <w:szCs w:val="21"/>
              </w:rPr>
            </w:pPr>
            <w:r>
              <w:rPr>
                <w:rFonts w:hint="eastAsia" w:ascii="Times New Roman" w:hAnsi="Times New Roman" w:eastAsia="等线" w:cs="Times New Roman"/>
                <w:color w:val="000000"/>
                <w:kern w:val="0"/>
                <w:szCs w:val="21"/>
                <w:lang w:val="en-US" w:eastAsia="zh-CN"/>
              </w:rPr>
              <w:t xml:space="preserve">School of </w:t>
            </w:r>
            <w:r>
              <w:rPr>
                <w:rFonts w:ascii="Times New Roman" w:hAnsi="Times New Roman" w:eastAsia="等线" w:cs="Times New Roman"/>
                <w:color w:val="000000"/>
                <w:kern w:val="0"/>
                <w:szCs w:val="21"/>
              </w:rPr>
              <w:t>Public Finance and Taxation</w:t>
            </w:r>
          </w:p>
        </w:tc>
        <w:tc>
          <w:tcPr>
            <w:tcW w:w="3926" w:type="dxa"/>
            <w:vAlign w:val="center"/>
          </w:tcPr>
          <w:p w14:paraId="4088C333">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Public Finance</w:t>
            </w:r>
          </w:p>
        </w:tc>
      </w:tr>
      <w:tr w14:paraId="54E2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Merge w:val="restart"/>
            <w:vAlign w:val="center"/>
          </w:tcPr>
          <w:p w14:paraId="72A3E80A">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Law School</w:t>
            </w:r>
          </w:p>
        </w:tc>
        <w:tc>
          <w:tcPr>
            <w:tcW w:w="3926" w:type="dxa"/>
            <w:vAlign w:val="center"/>
          </w:tcPr>
          <w:p w14:paraId="4927A52D">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Civil Law</w:t>
            </w:r>
          </w:p>
        </w:tc>
      </w:tr>
      <w:tr w14:paraId="25BB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Merge w:val="continue"/>
            <w:vAlign w:val="center"/>
          </w:tcPr>
          <w:p w14:paraId="5D969D00">
            <w:pPr>
              <w:jc w:val="center"/>
              <w:rPr>
                <w:rFonts w:ascii="Times New Roman" w:hAnsi="Times New Roman" w:eastAsia="微软雅黑" w:cs="Times New Roman"/>
                <w:szCs w:val="21"/>
              </w:rPr>
            </w:pPr>
          </w:p>
        </w:tc>
        <w:tc>
          <w:tcPr>
            <w:tcW w:w="3926" w:type="dxa"/>
            <w:vAlign w:val="center"/>
          </w:tcPr>
          <w:p w14:paraId="7976C12C">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Criminal Jurisprudence</w:t>
            </w:r>
          </w:p>
        </w:tc>
      </w:tr>
      <w:tr w14:paraId="4761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shd w:val="clear" w:color="auto" w:fill="auto"/>
            <w:vAlign w:val="center"/>
          </w:tcPr>
          <w:p w14:paraId="6B0F3504">
            <w:pPr>
              <w:jc w:val="center"/>
              <w:rPr>
                <w:rFonts w:ascii="Times New Roman" w:hAnsi="Times New Roman" w:eastAsia="微软雅黑" w:cs="Times New Roman"/>
                <w:kern w:val="2"/>
                <w:sz w:val="21"/>
                <w:szCs w:val="21"/>
                <w:lang w:val="en-US" w:eastAsia="zh-CN" w:bidi="ar-SA"/>
              </w:rPr>
            </w:pPr>
            <w:r>
              <w:rPr>
                <w:rFonts w:hint="default" w:ascii="Times New Roman" w:hAnsi="Times New Roman" w:eastAsia="Segoe UI" w:cs="Times New Roman"/>
                <w:i w:val="0"/>
                <w:iCs w:val="0"/>
                <w:caps w:val="0"/>
                <w:color w:val="0F1115"/>
                <w:spacing w:val="0"/>
                <w:sz w:val="21"/>
                <w:szCs w:val="21"/>
                <w:shd w:val="clear" w:fill="FFFFFF"/>
              </w:rPr>
              <w:t>School of International Law</w:t>
            </w:r>
          </w:p>
        </w:tc>
        <w:tc>
          <w:tcPr>
            <w:tcW w:w="3926" w:type="dxa"/>
            <w:shd w:val="clear" w:color="auto" w:fill="auto"/>
            <w:vAlign w:val="center"/>
          </w:tcPr>
          <w:p w14:paraId="4A4340EF">
            <w:pPr>
              <w:jc w:val="center"/>
              <w:rPr>
                <w:rFonts w:ascii="Times New Roman" w:hAnsi="Times New Roman" w:eastAsia="微软雅黑" w:cs="Times New Roman"/>
                <w:kern w:val="2"/>
                <w:sz w:val="21"/>
                <w:szCs w:val="21"/>
                <w:lang w:val="en-US" w:eastAsia="zh-CN" w:bidi="ar-SA"/>
              </w:rPr>
            </w:pPr>
            <w:r>
              <w:rPr>
                <w:rFonts w:hint="default" w:ascii="Times New Roman" w:hAnsi="Times New Roman" w:eastAsia="Segoe UI" w:cs="Times New Roman"/>
                <w:i w:val="0"/>
                <w:iCs w:val="0"/>
                <w:caps w:val="0"/>
                <w:color w:val="0F1115"/>
                <w:spacing w:val="0"/>
                <w:sz w:val="21"/>
                <w:szCs w:val="21"/>
                <w:shd w:val="clear" w:fill="FFFFFF"/>
              </w:rPr>
              <w:t>International Law</w:t>
            </w:r>
          </w:p>
        </w:tc>
      </w:tr>
      <w:tr w14:paraId="314C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tcBorders>
              <w:bottom w:val="single" w:color="auto" w:sz="4" w:space="0"/>
            </w:tcBorders>
            <w:vAlign w:val="center"/>
          </w:tcPr>
          <w:p w14:paraId="547789E9">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School of Finance</w:t>
            </w:r>
          </w:p>
        </w:tc>
        <w:tc>
          <w:tcPr>
            <w:tcW w:w="3926" w:type="dxa"/>
            <w:tcBorders>
              <w:bottom w:val="single" w:color="auto" w:sz="4" w:space="0"/>
            </w:tcBorders>
            <w:vAlign w:val="center"/>
          </w:tcPr>
          <w:p w14:paraId="78D672E2">
            <w:pPr>
              <w:jc w:val="center"/>
              <w:rPr>
                <w:rFonts w:ascii="Times New Roman" w:hAnsi="Times New Roman" w:eastAsia="等线" w:cs="Times New Roman"/>
                <w:color w:val="000000"/>
                <w:kern w:val="0"/>
                <w:szCs w:val="21"/>
              </w:rPr>
            </w:pPr>
            <w:r>
              <w:rPr>
                <w:rFonts w:ascii="Times New Roman" w:hAnsi="Times New Roman" w:eastAsia="等线" w:cs="Times New Roman"/>
                <w:color w:val="000000"/>
                <w:kern w:val="0"/>
                <w:szCs w:val="21"/>
              </w:rPr>
              <w:t>Finance</w:t>
            </w:r>
          </w:p>
        </w:tc>
      </w:tr>
      <w:tr w14:paraId="2155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4445" w:type="dxa"/>
            <w:tcBorders>
              <w:bottom w:val="single" w:color="auto" w:sz="4" w:space="0"/>
            </w:tcBorders>
            <w:shd w:val="clear" w:color="auto" w:fill="auto"/>
            <w:vAlign w:val="center"/>
          </w:tcPr>
          <w:p w14:paraId="2B1AF658">
            <w:pPr>
              <w:jc w:val="center"/>
              <w:rPr>
                <w:rFonts w:hint="default" w:ascii="Times New Roman" w:hAnsi="Times New Roman" w:eastAsia="等线" w:cs="Times New Roman"/>
                <w:b w:val="0"/>
                <w:bCs w:val="0"/>
                <w:color w:val="000000"/>
                <w:kern w:val="0"/>
                <w:sz w:val="21"/>
                <w:szCs w:val="21"/>
                <w:lang w:val="en-US" w:eastAsia="zh-CN" w:bidi="ar-SA"/>
              </w:rPr>
            </w:pPr>
            <w:r>
              <w:rPr>
                <w:rStyle w:val="10"/>
                <w:rFonts w:hint="default" w:ascii="Times New Roman" w:hAnsi="Times New Roman" w:eastAsia="Segoe UI" w:cs="Times New Roman"/>
                <w:b w:val="0"/>
                <w:bCs w:val="0"/>
                <w:i w:val="0"/>
                <w:iCs w:val="0"/>
                <w:caps w:val="0"/>
                <w:color w:val="0F1115"/>
                <w:spacing w:val="0"/>
                <w:sz w:val="21"/>
                <w:szCs w:val="21"/>
                <w:shd w:val="clear" w:fill="FFFFFF"/>
              </w:rPr>
              <w:t>School of Statistics and Mathematics</w:t>
            </w:r>
          </w:p>
        </w:tc>
        <w:tc>
          <w:tcPr>
            <w:tcW w:w="3926" w:type="dxa"/>
            <w:tcBorders>
              <w:bottom w:val="single" w:color="auto" w:sz="4" w:space="0"/>
            </w:tcBorders>
            <w:shd w:val="clear" w:color="auto" w:fill="auto"/>
            <w:vAlign w:val="center"/>
          </w:tcPr>
          <w:p w14:paraId="3535476A">
            <w:pPr>
              <w:jc w:val="center"/>
              <w:rPr>
                <w:rFonts w:hint="default" w:ascii="Times New Roman" w:hAnsi="Times New Roman" w:eastAsia="等线" w:cs="Times New Roman"/>
                <w:b w:val="0"/>
                <w:bCs w:val="0"/>
                <w:color w:val="000000"/>
                <w:kern w:val="0"/>
                <w:sz w:val="21"/>
                <w:szCs w:val="21"/>
                <w:lang w:val="en-US" w:eastAsia="zh-CN" w:bidi="ar-SA"/>
              </w:rPr>
            </w:pPr>
            <w:r>
              <w:rPr>
                <w:rStyle w:val="10"/>
                <w:rFonts w:hint="default" w:ascii="Times New Roman" w:hAnsi="Times New Roman" w:eastAsia="Segoe UI" w:cs="Times New Roman"/>
                <w:b w:val="0"/>
                <w:bCs w:val="0"/>
                <w:i w:val="0"/>
                <w:iCs w:val="0"/>
                <w:caps w:val="0"/>
                <w:color w:val="0F1115"/>
                <w:spacing w:val="0"/>
                <w:sz w:val="21"/>
                <w:szCs w:val="21"/>
                <w:shd w:val="clear" w:fill="FFFFFF"/>
              </w:rPr>
              <w:t>Mathematical Statistics</w:t>
            </w:r>
          </w:p>
        </w:tc>
      </w:tr>
      <w:tr w14:paraId="7C5C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4445" w:type="dxa"/>
            <w:tcBorders>
              <w:bottom w:val="single" w:color="auto" w:sz="4" w:space="0"/>
            </w:tcBorders>
            <w:shd w:val="clear" w:color="auto" w:fill="auto"/>
            <w:vAlign w:val="center"/>
          </w:tcPr>
          <w:p w14:paraId="3F7938C0">
            <w:pPr>
              <w:jc w:val="center"/>
              <w:rPr>
                <w:rStyle w:val="10"/>
                <w:rFonts w:hint="default" w:ascii="Times New Roman" w:hAnsi="Times New Roman" w:eastAsia="Segoe UI" w:cs="Times New Roman"/>
                <w:b w:val="0"/>
                <w:bCs w:val="0"/>
                <w:i w:val="0"/>
                <w:iCs w:val="0"/>
                <w:caps w:val="0"/>
                <w:color w:val="0F1115"/>
                <w:spacing w:val="0"/>
                <w:sz w:val="21"/>
                <w:szCs w:val="21"/>
                <w:shd w:val="clear" w:fill="FFFFFF"/>
              </w:rPr>
            </w:pPr>
            <w:r>
              <w:rPr>
                <w:rFonts w:hint="eastAsia" w:ascii="Times New Roman" w:hAnsi="Times New Roman" w:eastAsia="微软雅黑" w:cs="Times New Roman"/>
                <w:szCs w:val="21"/>
              </w:rPr>
              <w:t>School of Economics and Trade</w:t>
            </w:r>
          </w:p>
        </w:tc>
        <w:tc>
          <w:tcPr>
            <w:tcW w:w="3926" w:type="dxa"/>
            <w:tcBorders>
              <w:bottom w:val="single" w:color="auto" w:sz="4" w:space="0"/>
            </w:tcBorders>
            <w:shd w:val="clear" w:color="auto" w:fill="auto"/>
            <w:vAlign w:val="center"/>
          </w:tcPr>
          <w:p w14:paraId="11D39722">
            <w:pPr>
              <w:jc w:val="center"/>
              <w:rPr>
                <w:rStyle w:val="10"/>
                <w:rFonts w:hint="default" w:ascii="Times New Roman" w:hAnsi="Times New Roman" w:eastAsia="Segoe UI" w:cs="Times New Roman"/>
                <w:b w:val="0"/>
                <w:bCs w:val="0"/>
                <w:i w:val="0"/>
                <w:iCs w:val="0"/>
                <w:caps w:val="0"/>
                <w:color w:val="0F1115"/>
                <w:spacing w:val="0"/>
                <w:sz w:val="21"/>
                <w:szCs w:val="21"/>
                <w:shd w:val="clear" w:fill="FFFFFF"/>
              </w:rPr>
            </w:pPr>
            <w:r>
              <w:rPr>
                <w:rFonts w:hint="default" w:ascii="Times New Roman" w:hAnsi="Times New Roman" w:eastAsia="Segoe UI" w:cs="Times New Roman"/>
                <w:i w:val="0"/>
                <w:iCs w:val="0"/>
                <w:caps w:val="0"/>
                <w:color w:val="0F1115"/>
                <w:spacing w:val="0"/>
                <w:sz w:val="21"/>
                <w:szCs w:val="21"/>
                <w:shd w:val="clear" w:fill="FFFFFF"/>
              </w:rPr>
              <w:t>International Trade</w:t>
            </w:r>
          </w:p>
        </w:tc>
      </w:tr>
      <w:tr w14:paraId="763A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tcBorders>
              <w:top w:val="single" w:color="auto" w:sz="4" w:space="0"/>
              <w:left w:val="nil"/>
              <w:bottom w:val="single" w:color="auto" w:sz="4" w:space="0"/>
              <w:right w:val="nil"/>
            </w:tcBorders>
            <w:vAlign w:val="center"/>
          </w:tcPr>
          <w:p w14:paraId="752CFA11">
            <w:pPr>
              <w:jc w:val="center"/>
              <w:rPr>
                <w:rFonts w:ascii="Times New Roman" w:hAnsi="Times New Roman" w:eastAsia="微软雅黑" w:cs="Times New Roman"/>
                <w:szCs w:val="21"/>
              </w:rPr>
            </w:pPr>
          </w:p>
        </w:tc>
        <w:tc>
          <w:tcPr>
            <w:tcW w:w="3926" w:type="dxa"/>
            <w:tcBorders>
              <w:top w:val="single" w:color="auto" w:sz="4" w:space="0"/>
              <w:left w:val="nil"/>
              <w:bottom w:val="single" w:color="auto" w:sz="4" w:space="0"/>
              <w:right w:val="nil"/>
            </w:tcBorders>
            <w:vAlign w:val="center"/>
          </w:tcPr>
          <w:p w14:paraId="5EE72D24">
            <w:pPr>
              <w:jc w:val="center"/>
              <w:rPr>
                <w:rFonts w:ascii="Times New Roman" w:hAnsi="Times New Roman" w:eastAsia="微软雅黑" w:cs="Times New Roman"/>
                <w:szCs w:val="21"/>
              </w:rPr>
            </w:pPr>
          </w:p>
        </w:tc>
      </w:tr>
      <w:tr w14:paraId="230D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C00000"/>
            <w:vAlign w:val="center"/>
          </w:tcPr>
          <w:p w14:paraId="30F5F668">
            <w:pPr>
              <w:jc w:val="center"/>
              <w:rPr>
                <w:rFonts w:ascii="Times New Roman" w:hAnsi="Times New Roman" w:eastAsia="微软雅黑" w:cs="Times New Roman"/>
                <w:b/>
                <w:bCs/>
                <w:sz w:val="21"/>
                <w:szCs w:val="21"/>
              </w:rPr>
            </w:pPr>
            <w:r>
              <w:rPr>
                <w:rFonts w:ascii="Times New Roman" w:hAnsi="Times New Roman" w:eastAsia="微软雅黑" w:cs="Times New Roman"/>
                <w:b/>
                <w:bCs/>
                <w:sz w:val="21"/>
                <w:szCs w:val="21"/>
              </w:rPr>
              <w:t>Doctor Majors (English-taught)</w:t>
            </w:r>
          </w:p>
        </w:tc>
      </w:tr>
      <w:tr w14:paraId="750C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tcBorders>
              <w:top w:val="single" w:color="auto" w:sz="4" w:space="0"/>
            </w:tcBorders>
            <w:vAlign w:val="center"/>
          </w:tcPr>
          <w:p w14:paraId="1F530050">
            <w:pPr>
              <w:jc w:val="center"/>
              <w:rPr>
                <w:rFonts w:ascii="Times New Roman" w:hAnsi="Times New Roman" w:eastAsia="微软雅黑" w:cs="Times New Roman"/>
                <w:b/>
                <w:bCs/>
                <w:szCs w:val="21"/>
              </w:rPr>
            </w:pPr>
            <w:r>
              <w:rPr>
                <w:rFonts w:ascii="Times New Roman" w:hAnsi="Times New Roman" w:eastAsia="等线" w:cs="Times New Roman"/>
                <w:b/>
                <w:bCs/>
                <w:color w:val="000000"/>
                <w:kern w:val="0"/>
                <w:szCs w:val="21"/>
              </w:rPr>
              <w:t>School</w:t>
            </w:r>
          </w:p>
        </w:tc>
        <w:tc>
          <w:tcPr>
            <w:tcW w:w="3926" w:type="dxa"/>
            <w:tcBorders>
              <w:top w:val="single" w:color="auto" w:sz="4" w:space="0"/>
            </w:tcBorders>
            <w:vAlign w:val="center"/>
          </w:tcPr>
          <w:p w14:paraId="209DFBA0">
            <w:pPr>
              <w:jc w:val="center"/>
              <w:rPr>
                <w:rFonts w:ascii="Times New Roman" w:hAnsi="Times New Roman" w:eastAsia="微软雅黑" w:cs="Times New Roman"/>
                <w:b/>
                <w:bCs/>
                <w:szCs w:val="21"/>
              </w:rPr>
            </w:pPr>
            <w:r>
              <w:rPr>
                <w:rFonts w:ascii="Times New Roman" w:hAnsi="Times New Roman" w:eastAsia="等线" w:cs="Times New Roman"/>
                <w:b/>
                <w:bCs/>
                <w:color w:val="000000"/>
                <w:kern w:val="0"/>
                <w:szCs w:val="21"/>
              </w:rPr>
              <w:t>Major</w:t>
            </w:r>
          </w:p>
        </w:tc>
      </w:tr>
      <w:tr w14:paraId="5E4F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Align w:val="center"/>
          </w:tcPr>
          <w:p w14:paraId="2810C14B">
            <w:pPr>
              <w:jc w:val="center"/>
              <w:rPr>
                <w:rFonts w:ascii="Times New Roman" w:hAnsi="Times New Roman" w:eastAsia="等线" w:cs="Times New Roman"/>
                <w:color w:val="000000"/>
                <w:kern w:val="0"/>
                <w:szCs w:val="21"/>
              </w:rPr>
            </w:pPr>
            <w:r>
              <w:rPr>
                <w:rFonts w:hint="default" w:ascii="Times New Roman" w:hAnsi="Times New Roman" w:eastAsia="等线" w:cs="Times New Roman"/>
                <w:color w:val="000000"/>
                <w:kern w:val="0"/>
                <w:szCs w:val="21"/>
                <w:lang w:eastAsia="zh-CN"/>
              </w:rPr>
              <w:t xml:space="preserve">School of </w:t>
            </w:r>
            <w:r>
              <w:rPr>
                <w:rFonts w:hint="eastAsia" w:ascii="Times New Roman" w:hAnsi="Times New Roman" w:eastAsia="等线" w:cs="Times New Roman"/>
                <w:color w:val="000000"/>
                <w:kern w:val="0"/>
                <w:szCs w:val="21"/>
                <w:lang w:val="en-US" w:eastAsia="zh-CN"/>
              </w:rPr>
              <w:t xml:space="preserve">Public </w:t>
            </w:r>
            <w:r>
              <w:rPr>
                <w:rFonts w:hint="default" w:ascii="Times New Roman" w:hAnsi="Times New Roman" w:eastAsia="等线" w:cs="Times New Roman"/>
                <w:color w:val="000000"/>
                <w:kern w:val="0"/>
                <w:szCs w:val="21"/>
                <w:lang w:eastAsia="zh-CN"/>
              </w:rPr>
              <w:t>Finance and Taxation</w:t>
            </w:r>
          </w:p>
        </w:tc>
        <w:tc>
          <w:tcPr>
            <w:tcW w:w="3926" w:type="dxa"/>
            <w:vAlign w:val="center"/>
          </w:tcPr>
          <w:p w14:paraId="1B36F186">
            <w:pPr>
              <w:jc w:val="center"/>
              <w:rPr>
                <w:rFonts w:ascii="Times New Roman" w:hAnsi="Times New Roman" w:eastAsia="等线" w:cs="Times New Roman"/>
                <w:color w:val="000000"/>
                <w:kern w:val="0"/>
                <w:szCs w:val="21"/>
              </w:rPr>
            </w:pPr>
            <w:r>
              <w:rPr>
                <w:rFonts w:hint="default" w:ascii="Times New Roman" w:hAnsi="Times New Roman" w:eastAsia="等线" w:cs="Times New Roman"/>
                <w:color w:val="000000"/>
                <w:kern w:val="0"/>
                <w:szCs w:val="21"/>
                <w:lang w:eastAsia="zh-CN"/>
              </w:rPr>
              <w:t>Public Finance</w:t>
            </w:r>
          </w:p>
        </w:tc>
      </w:tr>
      <w:tr w14:paraId="01DA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Align w:val="center"/>
          </w:tcPr>
          <w:p w14:paraId="49EE7161">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School of Economics</w:t>
            </w:r>
          </w:p>
        </w:tc>
        <w:tc>
          <w:tcPr>
            <w:tcW w:w="3926" w:type="dxa"/>
            <w:vAlign w:val="center"/>
          </w:tcPr>
          <w:p w14:paraId="0E3BC8A5">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World Economy</w:t>
            </w:r>
          </w:p>
        </w:tc>
      </w:tr>
      <w:tr w14:paraId="714E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Align w:val="center"/>
          </w:tcPr>
          <w:p w14:paraId="4E50BF6A">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School of Finance</w:t>
            </w:r>
          </w:p>
        </w:tc>
        <w:tc>
          <w:tcPr>
            <w:tcW w:w="3926" w:type="dxa"/>
            <w:vAlign w:val="center"/>
          </w:tcPr>
          <w:p w14:paraId="5A028589">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Finance</w:t>
            </w:r>
          </w:p>
        </w:tc>
      </w:tr>
      <w:tr w14:paraId="086E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Merge w:val="restart"/>
            <w:vAlign w:val="center"/>
          </w:tcPr>
          <w:p w14:paraId="05D33D82">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Law School</w:t>
            </w:r>
          </w:p>
        </w:tc>
        <w:tc>
          <w:tcPr>
            <w:tcW w:w="3926" w:type="dxa"/>
            <w:vAlign w:val="center"/>
          </w:tcPr>
          <w:p w14:paraId="1342AE74">
            <w:pPr>
              <w:jc w:val="center"/>
              <w:rPr>
                <w:rFonts w:ascii="Times New Roman" w:hAnsi="Times New Roman" w:eastAsia="微软雅黑" w:cs="Times New Roman"/>
                <w:szCs w:val="21"/>
              </w:rPr>
            </w:pPr>
            <w:r>
              <w:rPr>
                <w:rFonts w:ascii="Times New Roman" w:hAnsi="Times New Roman" w:eastAsia="等线" w:cs="Times New Roman"/>
                <w:color w:val="000000"/>
                <w:kern w:val="0"/>
                <w:szCs w:val="21"/>
              </w:rPr>
              <w:t>Legal History</w:t>
            </w:r>
          </w:p>
        </w:tc>
      </w:tr>
      <w:tr w14:paraId="0D1D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4445" w:type="dxa"/>
            <w:vMerge w:val="continue"/>
            <w:vAlign w:val="center"/>
          </w:tcPr>
          <w:p w14:paraId="722C50D7">
            <w:pPr>
              <w:jc w:val="center"/>
              <w:rPr>
                <w:rFonts w:ascii="Times New Roman" w:hAnsi="Times New Roman" w:eastAsia="等线" w:cs="Times New Roman"/>
                <w:color w:val="000000"/>
                <w:kern w:val="0"/>
                <w:szCs w:val="21"/>
              </w:rPr>
            </w:pPr>
          </w:p>
        </w:tc>
        <w:tc>
          <w:tcPr>
            <w:tcW w:w="3926" w:type="dxa"/>
            <w:vAlign w:val="center"/>
          </w:tcPr>
          <w:p w14:paraId="6981994B">
            <w:pPr>
              <w:jc w:val="center"/>
              <w:rPr>
                <w:rFonts w:hint="eastAsia" w:ascii="Times New Roman" w:hAnsi="Times New Roman" w:eastAsia="等线" w:cs="Times New Roman"/>
                <w:color w:val="000000"/>
                <w:kern w:val="0"/>
                <w:szCs w:val="21"/>
                <w:lang w:val="en-US" w:eastAsia="zh-CN"/>
              </w:rPr>
            </w:pPr>
            <w:r>
              <w:rPr>
                <w:rFonts w:hint="eastAsia" w:ascii="Times New Roman" w:hAnsi="Times New Roman" w:eastAsia="等线" w:cs="Times New Roman"/>
                <w:color w:val="000000"/>
                <w:kern w:val="0"/>
                <w:szCs w:val="21"/>
                <w:lang w:val="en-US" w:eastAsia="zh-CN"/>
              </w:rPr>
              <w:t>Environmental and Resources Protection Law</w:t>
            </w:r>
          </w:p>
        </w:tc>
      </w:tr>
      <w:tr w14:paraId="1226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445" w:type="dxa"/>
            <w:shd w:val="clear" w:color="auto" w:fill="auto"/>
            <w:vAlign w:val="center"/>
          </w:tcPr>
          <w:p w14:paraId="3FAB0929">
            <w:pPr>
              <w:jc w:val="center"/>
              <w:rPr>
                <w:rFonts w:ascii="Times New Roman" w:hAnsi="Times New Roman" w:eastAsia="微软雅黑" w:cs="Times New Roman"/>
                <w:kern w:val="2"/>
                <w:sz w:val="21"/>
                <w:szCs w:val="21"/>
                <w:lang w:val="en-US" w:eastAsia="zh-CN" w:bidi="ar-SA"/>
              </w:rPr>
            </w:pPr>
            <w:r>
              <w:rPr>
                <w:rFonts w:hint="default" w:ascii="Times New Roman" w:hAnsi="Times New Roman" w:eastAsia="Segoe UI" w:cs="Times New Roman"/>
                <w:i w:val="0"/>
                <w:iCs w:val="0"/>
                <w:caps w:val="0"/>
                <w:color w:val="0F1115"/>
                <w:spacing w:val="0"/>
                <w:sz w:val="21"/>
                <w:szCs w:val="21"/>
                <w:shd w:val="clear" w:fill="FFFFFF"/>
              </w:rPr>
              <w:t>School of International Law</w:t>
            </w:r>
          </w:p>
        </w:tc>
        <w:tc>
          <w:tcPr>
            <w:tcW w:w="3926" w:type="dxa"/>
            <w:shd w:val="clear" w:color="auto" w:fill="auto"/>
            <w:vAlign w:val="center"/>
          </w:tcPr>
          <w:p w14:paraId="4F5586E0">
            <w:pPr>
              <w:jc w:val="center"/>
              <w:rPr>
                <w:rFonts w:ascii="Times New Roman" w:hAnsi="Times New Roman" w:eastAsia="微软雅黑" w:cs="Times New Roman"/>
                <w:kern w:val="2"/>
                <w:sz w:val="21"/>
                <w:szCs w:val="21"/>
                <w:lang w:val="en-US" w:eastAsia="zh-CN" w:bidi="ar-SA"/>
              </w:rPr>
            </w:pPr>
            <w:r>
              <w:rPr>
                <w:rFonts w:hint="default" w:ascii="Times New Roman" w:hAnsi="Times New Roman" w:eastAsia="Segoe UI" w:cs="Times New Roman"/>
                <w:i w:val="0"/>
                <w:iCs w:val="0"/>
                <w:caps w:val="0"/>
                <w:color w:val="0F1115"/>
                <w:spacing w:val="0"/>
                <w:sz w:val="21"/>
                <w:szCs w:val="21"/>
                <w:shd w:val="clear" w:fill="FFFFFF"/>
              </w:rPr>
              <w:t>International Law</w:t>
            </w:r>
          </w:p>
        </w:tc>
      </w:tr>
      <w:tr w14:paraId="3F21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445" w:type="dxa"/>
            <w:shd w:val="clear" w:color="auto" w:fill="auto"/>
            <w:vAlign w:val="center"/>
          </w:tcPr>
          <w:p w14:paraId="0CCF3F68">
            <w:pPr>
              <w:jc w:val="center"/>
              <w:rPr>
                <w:rFonts w:hint="default" w:ascii="Times New Roman" w:hAnsi="Times New Roman" w:eastAsia="Segoe UI" w:cs="Times New Roman"/>
                <w:i w:val="0"/>
                <w:iCs w:val="0"/>
                <w:caps w:val="0"/>
                <w:color w:val="0F1115"/>
                <w:spacing w:val="0"/>
                <w:sz w:val="21"/>
                <w:szCs w:val="21"/>
                <w:shd w:val="clear" w:fill="FFFFFF"/>
              </w:rPr>
            </w:pPr>
            <w:r>
              <w:rPr>
                <w:rFonts w:ascii="Times New Roman" w:hAnsi="Times New Roman" w:eastAsia="等线" w:cs="Times New Roman"/>
                <w:color w:val="000000"/>
                <w:kern w:val="0"/>
                <w:szCs w:val="21"/>
              </w:rPr>
              <w:t>School of Business Administration</w:t>
            </w:r>
          </w:p>
        </w:tc>
        <w:tc>
          <w:tcPr>
            <w:tcW w:w="3926" w:type="dxa"/>
            <w:shd w:val="clear" w:color="auto" w:fill="auto"/>
            <w:vAlign w:val="center"/>
          </w:tcPr>
          <w:p w14:paraId="2A8D5CBA">
            <w:pPr>
              <w:jc w:val="center"/>
              <w:rPr>
                <w:rFonts w:hint="default" w:ascii="Times New Roman" w:hAnsi="Times New Roman" w:eastAsia="Segoe UI" w:cs="Times New Roman"/>
                <w:i w:val="0"/>
                <w:iCs w:val="0"/>
                <w:caps w:val="0"/>
                <w:color w:val="0F1115"/>
                <w:spacing w:val="0"/>
                <w:sz w:val="21"/>
                <w:szCs w:val="21"/>
                <w:shd w:val="clear" w:fill="FFFFFF"/>
              </w:rPr>
            </w:pPr>
            <w:r>
              <w:rPr>
                <w:rFonts w:hint="default" w:ascii="Times New Roman" w:hAnsi="Times New Roman" w:eastAsia="Segoe UI" w:cs="Times New Roman"/>
                <w:i w:val="0"/>
                <w:iCs w:val="0"/>
                <w:caps w:val="0"/>
                <w:color w:val="0F1115"/>
                <w:spacing w:val="0"/>
                <w:sz w:val="21"/>
                <w:szCs w:val="21"/>
                <w:shd w:val="clear" w:fill="FFFFFF"/>
              </w:rPr>
              <w:t>Enterprise Management</w:t>
            </w:r>
          </w:p>
        </w:tc>
      </w:tr>
      <w:tr w14:paraId="04FE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445" w:type="dxa"/>
            <w:vMerge w:val="restart"/>
            <w:vAlign w:val="center"/>
          </w:tcPr>
          <w:p w14:paraId="0B419670">
            <w:pPr>
              <w:jc w:val="center"/>
              <w:rPr>
                <w:rFonts w:ascii="Times New Roman" w:hAnsi="Times New Roman" w:eastAsia="微软雅黑" w:cs="Times New Roman"/>
                <w:szCs w:val="21"/>
              </w:rPr>
            </w:pPr>
            <w:r>
              <w:rPr>
                <w:rFonts w:hint="eastAsia" w:ascii="Times New Roman" w:hAnsi="Times New Roman" w:eastAsia="微软雅黑" w:cs="Times New Roman"/>
                <w:szCs w:val="21"/>
              </w:rPr>
              <w:t>School of Economics and Trade</w:t>
            </w:r>
          </w:p>
        </w:tc>
        <w:tc>
          <w:tcPr>
            <w:tcW w:w="3926" w:type="dxa"/>
            <w:vAlign w:val="center"/>
          </w:tcPr>
          <w:p w14:paraId="6F39EC1E">
            <w:pPr>
              <w:jc w:val="center"/>
              <w:rPr>
                <w:rFonts w:ascii="Times New Roman" w:hAnsi="Times New Roman" w:eastAsia="微软雅黑" w:cs="Times New Roman"/>
                <w:szCs w:val="21"/>
              </w:rPr>
            </w:pPr>
            <w:r>
              <w:rPr>
                <w:rFonts w:hint="default" w:ascii="Times New Roman" w:hAnsi="Times New Roman" w:eastAsia="Segoe UI" w:cs="Times New Roman"/>
                <w:i w:val="0"/>
                <w:iCs w:val="0"/>
                <w:caps w:val="0"/>
                <w:color w:val="0F1115"/>
                <w:spacing w:val="0"/>
                <w:sz w:val="21"/>
                <w:szCs w:val="21"/>
                <w:shd w:val="clear" w:fill="FFFFFF"/>
              </w:rPr>
              <w:t>International Trade</w:t>
            </w:r>
          </w:p>
        </w:tc>
      </w:tr>
      <w:tr w14:paraId="4938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4445" w:type="dxa"/>
            <w:vMerge w:val="continue"/>
            <w:vAlign w:val="center"/>
          </w:tcPr>
          <w:p w14:paraId="39CE6B23">
            <w:pPr>
              <w:jc w:val="center"/>
            </w:pPr>
          </w:p>
        </w:tc>
        <w:tc>
          <w:tcPr>
            <w:tcW w:w="3926" w:type="dxa"/>
            <w:vAlign w:val="center"/>
          </w:tcPr>
          <w:p w14:paraId="4FAA2498">
            <w:pPr>
              <w:jc w:val="center"/>
              <w:rPr>
                <w:rFonts w:ascii="Times New Roman" w:hAnsi="Times New Roman" w:eastAsia="等线" w:cs="Times New Roman"/>
                <w:color w:val="000000"/>
                <w:kern w:val="0"/>
                <w:szCs w:val="21"/>
              </w:rPr>
            </w:pPr>
            <w:r>
              <w:rPr>
                <w:rFonts w:hint="default" w:ascii="Times New Roman" w:hAnsi="Times New Roman" w:eastAsia="等线" w:cs="Times New Roman"/>
                <w:color w:val="000000"/>
                <w:kern w:val="0"/>
                <w:szCs w:val="21"/>
                <w:lang w:eastAsia="zh-CN"/>
              </w:rPr>
              <w:t>Regional Economics</w:t>
            </w:r>
          </w:p>
        </w:tc>
      </w:tr>
      <w:tr w14:paraId="62F7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445" w:type="dxa"/>
            <w:shd w:val="clear" w:color="auto" w:fill="auto"/>
            <w:vAlign w:val="center"/>
          </w:tcPr>
          <w:p w14:paraId="14E9B7E0">
            <w:pPr>
              <w:jc w:val="center"/>
              <w:rPr>
                <w:rFonts w:hint="default" w:ascii="Times New Roman" w:hAnsi="Times New Roman" w:eastAsia="微软雅黑" w:cs="Times New Roman"/>
                <w:b w:val="0"/>
                <w:bCs w:val="0"/>
                <w:kern w:val="2"/>
                <w:sz w:val="21"/>
                <w:szCs w:val="21"/>
                <w:lang w:val="en-US" w:eastAsia="zh-CN" w:bidi="ar-SA"/>
              </w:rPr>
            </w:pPr>
            <w:r>
              <w:rPr>
                <w:rStyle w:val="10"/>
                <w:rFonts w:hint="default" w:ascii="Times New Roman" w:hAnsi="Times New Roman" w:eastAsia="Segoe UI" w:cs="Times New Roman"/>
                <w:b w:val="0"/>
                <w:bCs w:val="0"/>
                <w:i w:val="0"/>
                <w:iCs w:val="0"/>
                <w:caps w:val="0"/>
                <w:color w:val="0F1115"/>
                <w:spacing w:val="0"/>
                <w:sz w:val="21"/>
                <w:szCs w:val="21"/>
                <w:shd w:val="clear" w:fill="FFFFFF"/>
              </w:rPr>
              <w:t>School of Accounting</w:t>
            </w:r>
          </w:p>
        </w:tc>
        <w:tc>
          <w:tcPr>
            <w:tcW w:w="3926" w:type="dxa"/>
            <w:shd w:val="clear" w:color="auto" w:fill="auto"/>
            <w:vAlign w:val="center"/>
          </w:tcPr>
          <w:p w14:paraId="10E3CFAC">
            <w:pPr>
              <w:jc w:val="center"/>
              <w:rPr>
                <w:rFonts w:hint="default" w:ascii="Times New Roman" w:hAnsi="Times New Roman" w:eastAsia="微软雅黑" w:cs="Times New Roman"/>
                <w:b w:val="0"/>
                <w:bCs w:val="0"/>
                <w:kern w:val="2"/>
                <w:sz w:val="21"/>
                <w:szCs w:val="21"/>
                <w:lang w:val="en-US" w:eastAsia="zh-CN" w:bidi="ar-SA"/>
              </w:rPr>
            </w:pPr>
            <w:r>
              <w:rPr>
                <w:rStyle w:val="10"/>
                <w:rFonts w:hint="default" w:ascii="Times New Roman" w:hAnsi="Times New Roman" w:eastAsia="Segoe UI" w:cs="Times New Roman"/>
                <w:b w:val="0"/>
                <w:bCs w:val="0"/>
                <w:i w:val="0"/>
                <w:iCs w:val="0"/>
                <w:caps w:val="0"/>
                <w:color w:val="0F1115"/>
                <w:spacing w:val="0"/>
                <w:sz w:val="21"/>
                <w:szCs w:val="21"/>
                <w:shd w:val="clear" w:fill="FFFFFF"/>
              </w:rPr>
              <w:t>Accounting</w:t>
            </w:r>
          </w:p>
        </w:tc>
      </w:tr>
      <w:tr w14:paraId="550B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445" w:type="dxa"/>
            <w:shd w:val="clear" w:color="auto" w:fill="auto"/>
            <w:vAlign w:val="center"/>
          </w:tcPr>
          <w:p w14:paraId="3BFF262A">
            <w:pPr>
              <w:jc w:val="center"/>
              <w:rPr>
                <w:rFonts w:hint="default" w:ascii="Times New Roman" w:hAnsi="Times New Roman" w:eastAsia="微软雅黑" w:cs="Times New Roman"/>
                <w:b w:val="0"/>
                <w:bCs w:val="0"/>
                <w:kern w:val="2"/>
                <w:sz w:val="21"/>
                <w:szCs w:val="21"/>
                <w:lang w:val="en-US" w:eastAsia="zh-CN" w:bidi="ar-SA"/>
              </w:rPr>
            </w:pPr>
            <w:r>
              <w:rPr>
                <w:rFonts w:hint="default" w:ascii="Times New Roman" w:hAnsi="Times New Roman" w:cs="Times New Roman"/>
              </w:rPr>
              <w:t>School of Statistics and Mathematics</w:t>
            </w:r>
          </w:p>
        </w:tc>
        <w:tc>
          <w:tcPr>
            <w:tcW w:w="3926" w:type="dxa"/>
            <w:shd w:val="clear" w:color="auto" w:fill="auto"/>
            <w:vAlign w:val="center"/>
          </w:tcPr>
          <w:p w14:paraId="33D09761">
            <w:pPr>
              <w:jc w:val="center"/>
              <w:rPr>
                <w:rFonts w:hint="default" w:ascii="Times New Roman" w:hAnsi="Times New Roman" w:eastAsia="微软雅黑" w:cs="Times New Roman"/>
                <w:b w:val="0"/>
                <w:bCs w:val="0"/>
                <w:kern w:val="2"/>
                <w:sz w:val="21"/>
                <w:szCs w:val="21"/>
                <w:lang w:val="en-US" w:eastAsia="zh-CN" w:bidi="ar-SA"/>
              </w:rPr>
            </w:pPr>
            <w:r>
              <w:rPr>
                <w:rFonts w:hint="default" w:ascii="Times New Roman" w:hAnsi="Times New Roman" w:cs="Times New Roman"/>
              </w:rPr>
              <w:t>Mathematical Statistics</w:t>
            </w:r>
          </w:p>
        </w:tc>
      </w:tr>
    </w:tbl>
    <w:p w14:paraId="2EA09DBD">
      <w:pPr>
        <w:jc w:val="both"/>
        <w:rPr>
          <w:rFonts w:ascii="Times New Roman" w:hAnsi="Times New Roman" w:cs="Times New Roman"/>
          <w:b/>
          <w:bCs/>
          <w:szCs w:val="21"/>
        </w:rPr>
      </w:pPr>
    </w:p>
    <w:p w14:paraId="6A262C2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ascii="Times New Roman" w:hAnsi="Times New Roman" w:cs="Times New Roman"/>
          <w:sz w:val="24"/>
          <w:szCs w:val="24"/>
        </w:rPr>
        <w:t>2. Non-degree Programs</w:t>
      </w:r>
    </w:p>
    <w:p w14:paraId="3079F5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rPr>
      </w:pPr>
      <w:r>
        <w:rPr>
          <w:rFonts w:ascii="Times New Roman" w:hAnsi="Times New Roman" w:cs="Times New Roman"/>
          <w:sz w:val="24"/>
          <w:szCs w:val="24"/>
        </w:rPr>
        <w:t>(1) Scholar Students Programs (Consistent with the majors in the degree progra</w:t>
      </w:r>
      <w:r>
        <w:rPr>
          <w:rFonts w:hint="eastAsia" w:ascii="Times New Roman" w:hAnsi="Times New Roman" w:cs="Times New Roman"/>
          <w:sz w:val="24"/>
          <w:szCs w:val="24"/>
          <w:lang w:val="en-US" w:eastAsia="zh-CN"/>
        </w:rPr>
        <w:t>m</w:t>
      </w:r>
      <w:r>
        <w:rPr>
          <w:rFonts w:ascii="Times New Roman" w:hAnsi="Times New Roman" w:cs="Times New Roman"/>
          <w:sz w:val="24"/>
          <w:szCs w:val="24"/>
        </w:rPr>
        <w:t>s)</w:t>
      </w:r>
    </w:p>
    <w:p w14:paraId="5C996E8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Times New Roman" w:hAnsi="Times New Roman" w:cs="Times New Roman"/>
          <w:sz w:val="24"/>
          <w:szCs w:val="24"/>
        </w:rPr>
      </w:pPr>
      <w:r>
        <w:rPr>
          <w:rFonts w:hint="eastAsia" w:ascii="Times New Roman" w:hAnsi="Times New Roman" w:cs="Times New Roman"/>
          <w:sz w:val="24"/>
          <w:szCs w:val="24"/>
          <w:lang w:val="en-US" w:eastAsia="zh-CN"/>
        </w:rPr>
        <w:t>(2)</w:t>
      </w:r>
      <w:r>
        <w:rPr>
          <w:rFonts w:ascii="Times New Roman" w:hAnsi="Times New Roman" w:cs="Times New Roman"/>
          <w:sz w:val="24"/>
          <w:szCs w:val="24"/>
        </w:rPr>
        <w:t>Chinese Language Program</w:t>
      </w:r>
      <w:r>
        <w:rPr>
          <w:rFonts w:hint="eastAsia" w:ascii="Times New Roman" w:hAnsi="Times New Roman" w:cs="Times New Roman"/>
          <w:sz w:val="24"/>
          <w:szCs w:val="24"/>
          <w:lang w:val="en-US" w:eastAsia="zh-CN"/>
        </w:rPr>
        <w:t>:</w:t>
      </w:r>
      <w:r>
        <w:rPr>
          <w:rFonts w:ascii="Times New Roman" w:hAnsi="Times New Roman" w:cs="Times New Roman"/>
          <w:sz w:val="24"/>
          <w:szCs w:val="24"/>
        </w:rPr>
        <w:t>The International Education School organizes language-teaching classes at elementary, intermediate and advanced levels. Students will be placed in certain classes by taking a proficiency test. One class is usually composed of 15-20 students. The spring semester starts in February, and the fall semester starts in September. There are 18 weeks of language courses per semester with 20 hours per week. Students are able to choose one or two optional courses according to their interests and Chinese language ability. A cultural tour will be arranged every semester.</w:t>
      </w:r>
    </w:p>
    <w:p w14:paraId="63292117">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ascii="Times New Roman" w:hAnsi="Times New Roman" w:cs="Times New Roman"/>
          <w:sz w:val="24"/>
          <w:szCs w:val="24"/>
        </w:rPr>
      </w:pPr>
      <w:r>
        <w:rPr>
          <w:rFonts w:ascii="Times New Roman" w:hAnsi="Times New Roman" w:cs="Times New Roman"/>
          <w:sz w:val="24"/>
          <w:szCs w:val="24"/>
        </w:rPr>
        <w:t>Chinese Language Online Courses:</w:t>
      </w:r>
      <w:r>
        <w:rPr>
          <w:rFonts w:hint="default" w:ascii="Times New Roman" w:hAnsi="Times New Roman" w:cs="Times New Roman"/>
          <w:sz w:val="24"/>
          <w:szCs w:val="24"/>
        </w:rPr>
        <w:t xml:space="preserve"> </w:t>
      </w:r>
      <w:r>
        <w:rPr>
          <w:rFonts w:ascii="Times New Roman" w:hAnsi="Times New Roman" w:cs="Times New Roman"/>
          <w:sz w:val="24"/>
          <w:szCs w:val="24"/>
        </w:rPr>
        <w:t>The program is designed for Chinese beginners and mainly focuses on "</w:t>
      </w:r>
      <w:r>
        <w:rPr>
          <w:rFonts w:hint="default" w:ascii="Times New Roman" w:hAnsi="Times New Roman" w:cs="Times New Roman"/>
          <w:sz w:val="24"/>
          <w:szCs w:val="24"/>
        </w:rPr>
        <w:t>E</w:t>
      </w:r>
      <w:r>
        <w:rPr>
          <w:rFonts w:ascii="Times New Roman" w:hAnsi="Times New Roman" w:cs="Times New Roman"/>
          <w:sz w:val="24"/>
          <w:szCs w:val="24"/>
        </w:rPr>
        <w:t xml:space="preserve">xperience Chinese", students </w:t>
      </w:r>
      <w:r>
        <w:rPr>
          <w:rFonts w:hint="default" w:ascii="Times New Roman" w:hAnsi="Times New Roman" w:cs="Times New Roman"/>
          <w:sz w:val="24"/>
          <w:szCs w:val="24"/>
        </w:rPr>
        <w:t>can</w:t>
      </w:r>
      <w:r>
        <w:rPr>
          <w:rFonts w:ascii="Times New Roman" w:hAnsi="Times New Roman" w:cs="Times New Roman"/>
          <w:sz w:val="24"/>
          <w:szCs w:val="24"/>
        </w:rPr>
        <w:t xml:space="preserve"> speak Chinese </w:t>
      </w:r>
      <w:r>
        <w:rPr>
          <w:rFonts w:hint="default" w:ascii="Times New Roman" w:hAnsi="Times New Roman" w:cs="Times New Roman"/>
          <w:sz w:val="24"/>
          <w:szCs w:val="24"/>
        </w:rPr>
        <w:t>after attending this program which contains</w:t>
      </w:r>
      <w:r>
        <w:rPr>
          <w:rFonts w:ascii="Times New Roman" w:hAnsi="Times New Roman" w:cs="Times New Roman"/>
          <w:sz w:val="24"/>
          <w:szCs w:val="24"/>
        </w:rPr>
        <w:t xml:space="preserve"> 48 class hours</w:t>
      </w:r>
      <w:r>
        <w:rPr>
          <w:rFonts w:hint="default" w:ascii="Times New Roman" w:hAnsi="Times New Roman" w:cs="Times New Roman"/>
          <w:sz w:val="24"/>
          <w:szCs w:val="24"/>
        </w:rPr>
        <w:t xml:space="preserve"> in two months</w:t>
      </w:r>
      <w:r>
        <w:rPr>
          <w:rFonts w:ascii="Times New Roman" w:hAnsi="Times New Roman" w:cs="Times New Roman"/>
          <w:sz w:val="24"/>
          <w:szCs w:val="24"/>
        </w:rPr>
        <w:t xml:space="preserve">. The online teaching platforms </w:t>
      </w:r>
      <w:r>
        <w:rPr>
          <w:rFonts w:hint="default" w:ascii="Times New Roman" w:hAnsi="Times New Roman" w:cs="Times New Roman"/>
          <w:sz w:val="24"/>
          <w:szCs w:val="24"/>
        </w:rPr>
        <w:t>will b</w:t>
      </w:r>
      <w:r>
        <w:rPr>
          <w:rFonts w:hint="default" w:ascii="Times New Roman" w:hAnsi="Times New Roman" w:cs="Times New Roman"/>
          <w:sz w:val="24"/>
          <w:szCs w:val="24"/>
          <w:highlight w:val="none"/>
        </w:rPr>
        <w:t>e</w:t>
      </w:r>
      <w:r>
        <w:rPr>
          <w:rFonts w:ascii="Times New Roman" w:hAnsi="Times New Roman" w:cs="Times New Roman"/>
          <w:sz w:val="24"/>
          <w:szCs w:val="24"/>
          <w:highlight w:val="none"/>
        </w:rPr>
        <w:t xml:space="preserve"> ClassIn, </w:t>
      </w:r>
      <w:r>
        <w:rPr>
          <w:rFonts w:hint="eastAsia" w:ascii="Times New Roman" w:hAnsi="Times New Roman" w:cs="Times New Roman"/>
          <w:sz w:val="24"/>
          <w:szCs w:val="24"/>
          <w:highlight w:val="none"/>
          <w:lang w:val="en-US" w:eastAsia="zh-CN"/>
        </w:rPr>
        <w:t>VooV</w:t>
      </w:r>
      <w:r>
        <w:rPr>
          <w:rFonts w:ascii="Times New Roman" w:hAnsi="Times New Roman" w:cs="Times New Roman"/>
          <w:sz w:val="24"/>
          <w:szCs w:val="24"/>
          <w:highlight w:val="none"/>
        </w:rPr>
        <w:t xml:space="preserve"> meeting and so on.</w:t>
      </w:r>
    </w:p>
    <w:p w14:paraId="545688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b/>
          <w:bCs/>
          <w:sz w:val="24"/>
          <w:szCs w:val="24"/>
        </w:rPr>
      </w:pPr>
    </w:p>
    <w:p w14:paraId="3F4C72D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b/>
          <w:bCs/>
          <w:sz w:val="24"/>
          <w:szCs w:val="24"/>
        </w:rPr>
      </w:pPr>
      <w:r>
        <w:rPr>
          <w:rFonts w:ascii="Times New Roman" w:hAnsi="Times New Roman" w:eastAsia="宋体" w:cs="Times New Roman"/>
          <w:b/>
          <w:kern w:val="0"/>
          <w:sz w:val="24"/>
          <w:szCs w:val="24"/>
        </w:rPr>
        <w:t xml:space="preserve">III. </w:t>
      </w:r>
      <w:r>
        <w:rPr>
          <w:rFonts w:ascii="Times New Roman" w:hAnsi="Times New Roman" w:cs="Times New Roman"/>
          <w:b/>
          <w:bCs/>
          <w:sz w:val="24"/>
          <w:szCs w:val="24"/>
        </w:rPr>
        <w:t>Application Period</w:t>
      </w:r>
    </w:p>
    <w:p w14:paraId="562C44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sz w:val="24"/>
          <w:szCs w:val="24"/>
        </w:rPr>
      </w:pPr>
      <w:r>
        <w:rPr>
          <w:rFonts w:ascii="Times New Roman" w:hAnsi="Times New Roman" w:cs="Times New Roman"/>
          <w:sz w:val="24"/>
          <w:szCs w:val="24"/>
        </w:rPr>
        <w:t>1. Degree Programs</w:t>
      </w:r>
    </w:p>
    <w:p w14:paraId="0A6B80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sz w:val="24"/>
          <w:szCs w:val="24"/>
        </w:rPr>
      </w:pPr>
      <w:r>
        <w:rPr>
          <w:rFonts w:ascii="Times New Roman" w:hAnsi="Times New Roman" w:cs="Times New Roman"/>
          <w:sz w:val="24"/>
          <w:szCs w:val="24"/>
        </w:rPr>
        <w:t>Application period : from15</w:t>
      </w:r>
      <w:r>
        <w:rPr>
          <w:rFonts w:ascii="Times New Roman" w:hAnsi="Times New Roman" w:cs="Times New Roman"/>
          <w:sz w:val="24"/>
          <w:szCs w:val="24"/>
          <w:vertAlign w:val="superscript"/>
        </w:rPr>
        <w:t>th</w:t>
      </w:r>
      <w:r>
        <w:rPr>
          <w:rFonts w:ascii="Times New Roman" w:hAnsi="Times New Roman" w:cs="Times New Roman"/>
          <w:sz w:val="24"/>
          <w:szCs w:val="24"/>
        </w:rPr>
        <w:t>, October to 1</w:t>
      </w:r>
      <w:r>
        <w:rPr>
          <w:rFonts w:ascii="Times New Roman" w:hAnsi="Times New Roman" w:cs="Times New Roman"/>
          <w:sz w:val="24"/>
          <w:szCs w:val="24"/>
          <w:vertAlign w:val="superscript"/>
        </w:rPr>
        <w:t>st</w:t>
      </w:r>
      <w:r>
        <w:rPr>
          <w:rFonts w:ascii="Times New Roman" w:hAnsi="Times New Roman" w:cs="Times New Roman"/>
          <w:sz w:val="24"/>
          <w:szCs w:val="24"/>
        </w:rPr>
        <w:t>, Ju</w:t>
      </w:r>
      <w:r>
        <w:rPr>
          <w:rFonts w:hint="eastAsia" w:ascii="Times New Roman" w:hAnsi="Times New Roman" w:cs="Times New Roman"/>
          <w:sz w:val="24"/>
          <w:szCs w:val="24"/>
          <w:lang w:val="en-US" w:eastAsia="zh-CN"/>
        </w:rPr>
        <w:t>ly (next year)</w:t>
      </w:r>
      <w:r>
        <w:rPr>
          <w:rFonts w:ascii="Times New Roman" w:hAnsi="Times New Roman" w:cs="Times New Roman"/>
          <w:sz w:val="24"/>
          <w:szCs w:val="24"/>
        </w:rPr>
        <w:t>.</w:t>
      </w:r>
    </w:p>
    <w:p w14:paraId="595DE74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sz w:val="24"/>
          <w:szCs w:val="24"/>
        </w:rPr>
      </w:pPr>
      <w:r>
        <w:rPr>
          <w:rFonts w:ascii="Times New Roman" w:hAnsi="Times New Roman" w:cs="Times New Roman"/>
          <w:sz w:val="24"/>
          <w:szCs w:val="24"/>
        </w:rPr>
        <w:t>2. Non-degree Programs</w:t>
      </w:r>
    </w:p>
    <w:p w14:paraId="4ED358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sz w:val="24"/>
          <w:szCs w:val="24"/>
        </w:rPr>
      </w:pPr>
      <w:r>
        <w:rPr>
          <w:rFonts w:ascii="Times New Roman" w:hAnsi="Times New Roman" w:cs="Times New Roman"/>
          <w:sz w:val="24"/>
          <w:szCs w:val="24"/>
        </w:rPr>
        <w:t>Application period for Fall semester: from 1</w:t>
      </w:r>
      <w:r>
        <w:rPr>
          <w:rFonts w:ascii="Times New Roman" w:hAnsi="Times New Roman" w:cs="Times New Roman"/>
          <w:sz w:val="24"/>
          <w:szCs w:val="24"/>
          <w:vertAlign w:val="superscript"/>
        </w:rPr>
        <w:t>st</w:t>
      </w:r>
      <w:r>
        <w:rPr>
          <w:rFonts w:ascii="Times New Roman" w:hAnsi="Times New Roman" w:cs="Times New Roman"/>
          <w:sz w:val="24"/>
          <w:szCs w:val="24"/>
        </w:rPr>
        <w:t>, March to 15</w:t>
      </w:r>
      <w:r>
        <w:rPr>
          <w:rFonts w:ascii="Times New Roman" w:hAnsi="Times New Roman" w:cs="Times New Roman"/>
          <w:sz w:val="24"/>
          <w:szCs w:val="24"/>
          <w:vertAlign w:val="superscript"/>
        </w:rPr>
        <w:t>th</w:t>
      </w:r>
      <w:r>
        <w:rPr>
          <w:rFonts w:ascii="Times New Roman" w:hAnsi="Times New Roman" w:cs="Times New Roman"/>
          <w:sz w:val="24"/>
          <w:szCs w:val="24"/>
        </w:rPr>
        <w:t>, June.</w:t>
      </w:r>
    </w:p>
    <w:p w14:paraId="494D69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sz w:val="24"/>
          <w:szCs w:val="24"/>
          <w:highlight w:val="none"/>
        </w:rPr>
      </w:pPr>
      <w:r>
        <w:rPr>
          <w:rFonts w:ascii="Times New Roman" w:hAnsi="Times New Roman" w:cs="Times New Roman"/>
          <w:sz w:val="24"/>
          <w:szCs w:val="24"/>
        </w:rPr>
        <w:t>Application period for Spring semester: from 1</w:t>
      </w:r>
      <w:r>
        <w:rPr>
          <w:rFonts w:ascii="Times New Roman" w:hAnsi="Times New Roman" w:cs="Times New Roman"/>
          <w:sz w:val="24"/>
          <w:szCs w:val="24"/>
          <w:vertAlign w:val="superscript"/>
        </w:rPr>
        <w:t>st</w:t>
      </w:r>
      <w:r>
        <w:rPr>
          <w:rFonts w:ascii="Times New Roman" w:hAnsi="Times New Roman" w:cs="Times New Roman"/>
          <w:sz w:val="24"/>
          <w:szCs w:val="24"/>
        </w:rPr>
        <w:t>, October to 15</w:t>
      </w:r>
      <w:r>
        <w:rPr>
          <w:rFonts w:ascii="Times New Roman" w:hAnsi="Times New Roman" w:cs="Times New Roman"/>
          <w:sz w:val="24"/>
          <w:szCs w:val="24"/>
          <w:vertAlign w:val="superscript"/>
        </w:rPr>
        <w:t>th</w:t>
      </w:r>
      <w:r>
        <w:rPr>
          <w:rFonts w:ascii="Times New Roman" w:hAnsi="Times New Roman" w:cs="Times New Roman"/>
          <w:sz w:val="24"/>
          <w:szCs w:val="24"/>
        </w:rPr>
        <w:t>, December</w:t>
      </w:r>
      <w:r>
        <w:rPr>
          <w:rFonts w:hint="eastAsia" w:ascii="Times New Roman" w:hAnsi="Times New Roman" w:cs="Times New Roman"/>
          <w:sz w:val="24"/>
          <w:szCs w:val="24"/>
          <w:lang w:val="en-US" w:eastAsia="zh-CN"/>
        </w:rPr>
        <w:t xml:space="preserve"> </w:t>
      </w:r>
      <w:r>
        <w:rPr>
          <w:rFonts w:ascii="Times New Roman" w:hAnsi="Times New Roman" w:eastAsia="宋体" w:cs="Times New Roman"/>
          <w:color w:val="000000"/>
          <w:sz w:val="24"/>
          <w:szCs w:val="24"/>
          <w:shd w:val="clear" w:color="auto" w:fill="FFFFFF"/>
        </w:rPr>
        <w:t>(previous ye</w:t>
      </w:r>
      <w:r>
        <w:rPr>
          <w:rFonts w:ascii="Times New Roman" w:hAnsi="Times New Roman" w:eastAsia="宋体" w:cs="Times New Roman"/>
          <w:color w:val="000000"/>
          <w:sz w:val="24"/>
          <w:szCs w:val="24"/>
          <w:highlight w:val="none"/>
          <w:shd w:val="clear" w:color="auto" w:fill="FFFFFF"/>
        </w:rPr>
        <w:t>ar)</w:t>
      </w:r>
      <w:r>
        <w:rPr>
          <w:rFonts w:ascii="Times New Roman" w:hAnsi="Times New Roman" w:cs="Times New Roman"/>
          <w:sz w:val="24"/>
          <w:szCs w:val="24"/>
          <w:highlight w:val="none"/>
        </w:rPr>
        <w:t xml:space="preserve">. </w:t>
      </w:r>
    </w:p>
    <w:p w14:paraId="44845147">
      <w:pPr>
        <w:jc w:val="both"/>
        <w:rPr>
          <w:rFonts w:ascii="Times New Roman" w:hAnsi="Times New Roman" w:cs="Times New Roman"/>
          <w:szCs w:val="21"/>
          <w:highlight w:val="none"/>
        </w:rPr>
      </w:pPr>
    </w:p>
    <w:p w14:paraId="15055917">
      <w:pPr>
        <w:jc w:val="both"/>
        <w:rPr>
          <w:rFonts w:ascii="Times New Roman" w:hAnsi="Times New Roman" w:cs="Times New Roman"/>
          <w:b/>
          <w:bCs/>
          <w:sz w:val="24"/>
          <w:szCs w:val="24"/>
          <w:highlight w:val="none"/>
        </w:rPr>
      </w:pPr>
      <w:r>
        <w:rPr>
          <w:rFonts w:ascii="Times New Roman" w:hAnsi="Times New Roman" w:eastAsia="宋体" w:cs="Times New Roman"/>
          <w:b/>
          <w:kern w:val="0"/>
          <w:sz w:val="24"/>
          <w:szCs w:val="24"/>
          <w:highlight w:val="none"/>
        </w:rPr>
        <w:t xml:space="preserve">IV. </w:t>
      </w:r>
      <w:r>
        <w:rPr>
          <w:rFonts w:ascii="Times New Roman" w:hAnsi="Times New Roman" w:cs="Times New Roman"/>
          <w:b/>
          <w:bCs/>
          <w:sz w:val="24"/>
          <w:szCs w:val="24"/>
          <w:highlight w:val="none"/>
        </w:rPr>
        <w:t>Application Documents</w:t>
      </w:r>
    </w:p>
    <w:tbl>
      <w:tblPr>
        <w:tblStyle w:val="7"/>
        <w:tblW w:w="5000" w:type="pct"/>
        <w:jc w:val="center"/>
        <w:tblCellSpacing w:w="0" w:type="dxa"/>
        <w:tblLayout w:type="fixed"/>
        <w:tblCellMar>
          <w:top w:w="0" w:type="dxa"/>
          <w:left w:w="0" w:type="dxa"/>
          <w:bottom w:w="0" w:type="dxa"/>
          <w:right w:w="0" w:type="dxa"/>
        </w:tblCellMar>
      </w:tblPr>
      <w:tblGrid>
        <w:gridCol w:w="1469"/>
        <w:gridCol w:w="1651"/>
        <w:gridCol w:w="1678"/>
        <w:gridCol w:w="1962"/>
        <w:gridCol w:w="1876"/>
      </w:tblGrid>
      <w:tr w14:paraId="594C1134">
        <w:tblPrEx>
          <w:tblCellMar>
            <w:top w:w="0" w:type="dxa"/>
            <w:left w:w="0" w:type="dxa"/>
            <w:bottom w:w="0" w:type="dxa"/>
            <w:right w:w="0" w:type="dxa"/>
          </w:tblCellMar>
        </w:tblPrEx>
        <w:trPr>
          <w:trHeight w:val="1134" w:hRule="atLeast"/>
          <w:tblCellSpacing w:w="0" w:type="dxa"/>
          <w:jc w:val="center"/>
        </w:trPr>
        <w:tc>
          <w:tcPr>
            <w:tcW w:w="1469" w:type="dxa"/>
            <w:tcBorders>
              <w:top w:val="single" w:color="000000" w:sz="6" w:space="0"/>
              <w:left w:val="single" w:color="000000" w:sz="6" w:space="0"/>
              <w:bottom w:val="single" w:color="000000" w:sz="6" w:space="0"/>
              <w:right w:val="single" w:color="000000" w:sz="6" w:space="0"/>
              <w:tl2br w:val="single" w:color="000000" w:sz="6" w:space="0"/>
            </w:tcBorders>
            <w:shd w:val="clear" w:color="auto" w:fill="FFFFFF"/>
            <w:tcMar>
              <w:top w:w="75" w:type="dxa"/>
              <w:left w:w="150" w:type="dxa"/>
              <w:bottom w:w="75" w:type="dxa"/>
              <w:right w:w="150" w:type="dxa"/>
            </w:tcMar>
            <w:vAlign w:val="center"/>
          </w:tcPr>
          <w:p w14:paraId="7240C7BE">
            <w:pPr>
              <w:snapToGrid w:val="0"/>
              <w:jc w:val="right"/>
              <w:rPr>
                <w:rFonts w:hint="eastAsia"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Category</w:t>
            </w:r>
          </w:p>
          <w:p w14:paraId="33907B2B">
            <w:pPr>
              <w:snapToGrid w:val="0"/>
              <w:jc w:val="both"/>
              <w:rPr>
                <w:rFonts w:hint="eastAsia" w:ascii="Times New Roman" w:hAnsi="Times New Roman" w:cs="Times New Roman"/>
                <w:sz w:val="21"/>
                <w:szCs w:val="21"/>
                <w:highlight w:val="none"/>
                <w:lang w:val="en-US" w:eastAsia="zh-CN"/>
              </w:rPr>
            </w:pPr>
          </w:p>
          <w:p w14:paraId="6ED18A58">
            <w:pPr>
              <w:snapToGrid w:val="0"/>
              <w:jc w:val="both"/>
              <w:rPr>
                <w:rFonts w:hint="eastAsia" w:ascii="Times New Roman" w:hAnsi="Times New Roman" w:cs="Times New Roman"/>
                <w:sz w:val="21"/>
                <w:szCs w:val="21"/>
                <w:highlight w:val="none"/>
                <w:lang w:val="en-US" w:eastAsia="zh-CN"/>
              </w:rPr>
            </w:pPr>
          </w:p>
          <w:p w14:paraId="3B853D43">
            <w:pPr>
              <w:snapToGrid w:val="0"/>
              <w:jc w:val="left"/>
              <w:rPr>
                <w:rFonts w:hint="default" w:ascii="Times New Roman" w:hAnsi="Times New Roman" w:cs="Times New Roman" w:eastAsiaTheme="minorEastAsia"/>
                <w:sz w:val="21"/>
                <w:szCs w:val="21"/>
                <w:highlight w:val="none"/>
                <w:lang w:val="en-US" w:eastAsia="zh-CN"/>
              </w:rPr>
            </w:pPr>
            <w:r>
              <w:rPr>
                <w:rFonts w:hint="eastAsia" w:ascii="Times New Roman" w:hAnsi="Times New Roman" w:cs="Times New Roman"/>
                <w:sz w:val="21"/>
                <w:szCs w:val="21"/>
                <w:highlight w:val="none"/>
                <w:lang w:val="en-US" w:eastAsia="zh-CN"/>
              </w:rPr>
              <w:t>Documents</w:t>
            </w:r>
          </w:p>
        </w:tc>
        <w:tc>
          <w:tcPr>
            <w:tcW w:w="16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38E41C1">
            <w:pPr>
              <w:jc w:val="center"/>
              <w:rPr>
                <w:rFonts w:ascii="Times New Roman" w:hAnsi="Times New Roman" w:cs="Times New Roman"/>
                <w:sz w:val="21"/>
                <w:szCs w:val="21"/>
                <w:highlight w:val="none"/>
              </w:rPr>
            </w:pPr>
            <w:r>
              <w:rPr>
                <w:rFonts w:ascii="Times New Roman" w:hAnsi="Times New Roman" w:cs="Times New Roman"/>
                <w:sz w:val="21"/>
                <w:szCs w:val="21"/>
                <w:highlight w:val="none"/>
                <w:shd w:val="clear" w:color="auto" w:fill="FFFFFF"/>
              </w:rPr>
              <w:t>Chinese Language Program</w:t>
            </w:r>
          </w:p>
        </w:tc>
        <w:tc>
          <w:tcPr>
            <w:tcW w:w="16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FD51640">
            <w:pPr>
              <w:pStyle w:val="13"/>
              <w:spacing w:before="0" w:beforeAutospacing="0" w:after="0" w:afterAutospacing="0"/>
              <w:jc w:val="center"/>
              <w:rPr>
                <w:rFonts w:ascii="Times New Roman" w:hAnsi="Times New Roman" w:cs="Times New Roman"/>
                <w:sz w:val="21"/>
                <w:szCs w:val="21"/>
                <w:highlight w:val="none"/>
              </w:rPr>
            </w:pPr>
            <w:r>
              <w:rPr>
                <w:rFonts w:ascii="Times New Roman" w:hAnsi="Times New Roman" w:cs="Times New Roman"/>
                <w:sz w:val="21"/>
                <w:szCs w:val="21"/>
                <w:highlight w:val="none"/>
              </w:rPr>
              <w:t>Undergraduate Program</w:t>
            </w:r>
          </w:p>
        </w:tc>
        <w:tc>
          <w:tcPr>
            <w:tcW w:w="196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1EA3392">
            <w:pPr>
              <w:jc w:val="center"/>
              <w:rPr>
                <w:rFonts w:ascii="Times New Roman" w:hAnsi="Times New Roman" w:cs="Times New Roman"/>
                <w:sz w:val="21"/>
                <w:szCs w:val="21"/>
                <w:highlight w:val="none"/>
              </w:rPr>
            </w:pPr>
            <w:r>
              <w:rPr>
                <w:rFonts w:ascii="Times New Roman" w:hAnsi="Times New Roman" w:cs="Times New Roman"/>
                <w:sz w:val="21"/>
                <w:szCs w:val="21"/>
                <w:highlight w:val="none"/>
                <w:shd w:val="clear" w:color="auto" w:fill="FFFFFF"/>
              </w:rPr>
              <w:t>Master Degree/ General Scholar Program</w:t>
            </w:r>
          </w:p>
        </w:tc>
        <w:tc>
          <w:tcPr>
            <w:tcW w:w="18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E114A26">
            <w:pPr>
              <w:jc w:val="center"/>
              <w:rPr>
                <w:rFonts w:ascii="Times New Roman" w:hAnsi="Times New Roman" w:cs="Times New Roman"/>
                <w:sz w:val="21"/>
                <w:szCs w:val="21"/>
                <w:highlight w:val="none"/>
              </w:rPr>
            </w:pPr>
            <w:r>
              <w:rPr>
                <w:rFonts w:ascii="Times New Roman" w:hAnsi="Times New Roman" w:cs="Times New Roman"/>
                <w:sz w:val="21"/>
                <w:szCs w:val="21"/>
                <w:highlight w:val="none"/>
                <w:shd w:val="clear" w:color="auto" w:fill="FFFFFF"/>
              </w:rPr>
              <w:t>Doctoral Degree/ Senior Scholar Program</w:t>
            </w:r>
          </w:p>
        </w:tc>
      </w:tr>
      <w:tr w14:paraId="538DCEC9">
        <w:tblPrEx>
          <w:tblCellMar>
            <w:top w:w="0" w:type="dxa"/>
            <w:left w:w="0" w:type="dxa"/>
            <w:bottom w:w="0" w:type="dxa"/>
            <w:right w:w="0" w:type="dxa"/>
          </w:tblCellMar>
        </w:tblPrEx>
        <w:trPr>
          <w:trHeight w:val="290" w:hRule="atLeast"/>
          <w:tblCellSpacing w:w="0" w:type="dxa"/>
          <w:jc w:val="center"/>
        </w:trPr>
        <w:tc>
          <w:tcPr>
            <w:tcW w:w="146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65C0CBE">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Application Form</w:t>
            </w:r>
          </w:p>
        </w:tc>
        <w:tc>
          <w:tcPr>
            <w:tcW w:w="16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E17CF06">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6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20AD6F1">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96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FE505DD">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8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B7461DE">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r>
      <w:tr w14:paraId="34D5EEC2">
        <w:tblPrEx>
          <w:tblCellMar>
            <w:top w:w="0" w:type="dxa"/>
            <w:left w:w="0" w:type="dxa"/>
            <w:bottom w:w="0" w:type="dxa"/>
            <w:right w:w="0" w:type="dxa"/>
          </w:tblCellMar>
        </w:tblPrEx>
        <w:trPr>
          <w:trHeight w:val="220" w:hRule="atLeast"/>
          <w:tblCellSpacing w:w="0" w:type="dxa"/>
          <w:jc w:val="center"/>
        </w:trPr>
        <w:tc>
          <w:tcPr>
            <w:tcW w:w="146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CFD9BFF">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Registration photo</w:t>
            </w:r>
          </w:p>
        </w:tc>
        <w:tc>
          <w:tcPr>
            <w:tcW w:w="16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2FA740">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6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6BFDECD">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96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356C68">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8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D44FF8F">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r>
      <w:tr w14:paraId="2061F65F">
        <w:tblPrEx>
          <w:tblCellMar>
            <w:top w:w="0" w:type="dxa"/>
            <w:left w:w="0" w:type="dxa"/>
            <w:bottom w:w="0" w:type="dxa"/>
            <w:right w:w="0" w:type="dxa"/>
          </w:tblCellMar>
        </w:tblPrEx>
        <w:trPr>
          <w:trHeight w:val="220" w:hRule="atLeast"/>
          <w:tblCellSpacing w:w="0" w:type="dxa"/>
          <w:jc w:val="center"/>
        </w:trPr>
        <w:tc>
          <w:tcPr>
            <w:tcW w:w="146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104BADB">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Copy of Passport</w:t>
            </w:r>
          </w:p>
        </w:tc>
        <w:tc>
          <w:tcPr>
            <w:tcW w:w="16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ADEE198">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6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6154BC">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96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C578C9A">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8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4996B9">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r>
      <w:tr w14:paraId="40367CEA">
        <w:tblPrEx>
          <w:tblCellMar>
            <w:top w:w="0" w:type="dxa"/>
            <w:left w:w="0" w:type="dxa"/>
            <w:bottom w:w="0" w:type="dxa"/>
            <w:right w:w="0" w:type="dxa"/>
          </w:tblCellMar>
        </w:tblPrEx>
        <w:trPr>
          <w:trHeight w:val="230" w:hRule="atLeast"/>
          <w:tblCellSpacing w:w="0" w:type="dxa"/>
          <w:jc w:val="center"/>
        </w:trPr>
        <w:tc>
          <w:tcPr>
            <w:tcW w:w="146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524F7A">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Academic Certificate</w:t>
            </w:r>
          </w:p>
        </w:tc>
        <w:tc>
          <w:tcPr>
            <w:tcW w:w="16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C586424">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6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AD681A0">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96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54A619B">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8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0DA0529">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r>
      <w:tr w14:paraId="16642FC5">
        <w:tblPrEx>
          <w:tblCellMar>
            <w:top w:w="0" w:type="dxa"/>
            <w:left w:w="0" w:type="dxa"/>
            <w:bottom w:w="0" w:type="dxa"/>
            <w:right w:w="0" w:type="dxa"/>
          </w:tblCellMar>
        </w:tblPrEx>
        <w:trPr>
          <w:trHeight w:val="230" w:hRule="atLeast"/>
          <w:tblCellSpacing w:w="0" w:type="dxa"/>
          <w:jc w:val="center"/>
        </w:trPr>
        <w:tc>
          <w:tcPr>
            <w:tcW w:w="146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307A22A">
            <w:pPr>
              <w:jc w:val="center"/>
              <w:rPr>
                <w:rFonts w:ascii="Times New Roman" w:hAnsi="Times New Roman" w:cs="Times New Roman"/>
                <w:sz w:val="21"/>
                <w:szCs w:val="21"/>
                <w:highlight w:val="none"/>
              </w:rPr>
            </w:pPr>
            <w:r>
              <w:rPr>
                <w:rFonts w:hint="eastAsia" w:ascii="Times New Roman" w:hAnsi="Times New Roman" w:cs="Times New Roman"/>
                <w:sz w:val="21"/>
                <w:szCs w:val="21"/>
                <w:highlight w:val="none"/>
              </w:rPr>
              <w:t>CSCA Transcript</w:t>
            </w:r>
          </w:p>
        </w:tc>
        <w:tc>
          <w:tcPr>
            <w:tcW w:w="16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E790CC1">
            <w:pPr>
              <w:jc w:val="center"/>
              <w:rPr>
                <w:rFonts w:ascii="Times New Roman" w:hAnsi="Times New Roman" w:cs="Times New Roman"/>
                <w:sz w:val="21"/>
                <w:szCs w:val="21"/>
                <w:highlight w:val="none"/>
              </w:rPr>
            </w:pPr>
          </w:p>
        </w:tc>
        <w:tc>
          <w:tcPr>
            <w:tcW w:w="16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31CB5C5">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96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A63EF59">
            <w:pPr>
              <w:jc w:val="center"/>
              <w:rPr>
                <w:rFonts w:ascii="Times New Roman" w:hAnsi="Times New Roman" w:cs="Times New Roman"/>
                <w:sz w:val="21"/>
                <w:szCs w:val="21"/>
                <w:highlight w:val="none"/>
              </w:rPr>
            </w:pPr>
          </w:p>
        </w:tc>
        <w:tc>
          <w:tcPr>
            <w:tcW w:w="18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1030723">
            <w:pPr>
              <w:jc w:val="center"/>
              <w:rPr>
                <w:rFonts w:ascii="Times New Roman" w:hAnsi="Times New Roman" w:cs="Times New Roman"/>
                <w:sz w:val="21"/>
                <w:szCs w:val="21"/>
                <w:highlight w:val="none"/>
              </w:rPr>
            </w:pPr>
          </w:p>
        </w:tc>
      </w:tr>
      <w:tr w14:paraId="42743893">
        <w:tblPrEx>
          <w:tblCellMar>
            <w:top w:w="0" w:type="dxa"/>
            <w:left w:w="0" w:type="dxa"/>
            <w:bottom w:w="0" w:type="dxa"/>
            <w:right w:w="0" w:type="dxa"/>
          </w:tblCellMar>
        </w:tblPrEx>
        <w:trPr>
          <w:trHeight w:val="310" w:hRule="atLeast"/>
          <w:tblCellSpacing w:w="0" w:type="dxa"/>
          <w:jc w:val="center"/>
        </w:trPr>
        <w:tc>
          <w:tcPr>
            <w:tcW w:w="146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BEF0D46">
            <w:pPr>
              <w:jc w:val="center"/>
              <w:rPr>
                <w:rFonts w:ascii="Times New Roman" w:hAnsi="Times New Roman" w:cs="Times New Roman"/>
                <w:sz w:val="21"/>
                <w:szCs w:val="21"/>
                <w:highlight w:val="none"/>
              </w:rPr>
            </w:pPr>
            <w:r>
              <w:rPr>
                <w:rFonts w:ascii="Times New Roman" w:hAnsi="Times New Roman" w:cs="Times New Roman"/>
                <w:sz w:val="21"/>
                <w:szCs w:val="21"/>
                <w:highlight w:val="none"/>
                <w:shd w:val="clear" w:color="auto" w:fill="FFFFFF"/>
              </w:rPr>
              <w:t>Transcript</w:t>
            </w:r>
          </w:p>
        </w:tc>
        <w:tc>
          <w:tcPr>
            <w:tcW w:w="16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17009F4">
            <w:pPr>
              <w:jc w:val="center"/>
              <w:rPr>
                <w:rFonts w:ascii="Times New Roman" w:hAnsi="Times New Roman" w:cs="Times New Roman"/>
                <w:sz w:val="21"/>
                <w:szCs w:val="21"/>
                <w:highlight w:val="none"/>
              </w:rPr>
            </w:pPr>
          </w:p>
        </w:tc>
        <w:tc>
          <w:tcPr>
            <w:tcW w:w="16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CE00491">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96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0E03892">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8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608B7C9">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r>
      <w:tr w14:paraId="124697CA">
        <w:tblPrEx>
          <w:tblCellMar>
            <w:top w:w="0" w:type="dxa"/>
            <w:left w:w="0" w:type="dxa"/>
            <w:bottom w:w="0" w:type="dxa"/>
            <w:right w:w="0" w:type="dxa"/>
          </w:tblCellMar>
        </w:tblPrEx>
        <w:trPr>
          <w:trHeight w:val="280" w:hRule="atLeast"/>
          <w:tblCellSpacing w:w="0" w:type="dxa"/>
          <w:jc w:val="center"/>
        </w:trPr>
        <w:tc>
          <w:tcPr>
            <w:tcW w:w="146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930C881">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Physical Examination Form</w:t>
            </w:r>
          </w:p>
        </w:tc>
        <w:tc>
          <w:tcPr>
            <w:tcW w:w="16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6D9B81">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6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37C7BA7">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96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D4A0A9C">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8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CFA54B9">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r>
      <w:tr w14:paraId="698E14E4">
        <w:tblPrEx>
          <w:tblCellMar>
            <w:top w:w="0" w:type="dxa"/>
            <w:left w:w="0" w:type="dxa"/>
            <w:bottom w:w="0" w:type="dxa"/>
            <w:right w:w="0" w:type="dxa"/>
          </w:tblCellMar>
        </w:tblPrEx>
        <w:trPr>
          <w:trHeight w:val="340" w:hRule="atLeast"/>
          <w:tblCellSpacing w:w="0" w:type="dxa"/>
          <w:jc w:val="center"/>
        </w:trPr>
        <w:tc>
          <w:tcPr>
            <w:tcW w:w="146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4AC27A6">
            <w:pPr>
              <w:jc w:val="center"/>
              <w:rPr>
                <w:rFonts w:ascii="Times New Roman" w:hAnsi="Times New Roman" w:cs="Times New Roman"/>
                <w:sz w:val="21"/>
                <w:szCs w:val="21"/>
                <w:highlight w:val="none"/>
              </w:rPr>
            </w:pPr>
            <w:r>
              <w:rPr>
                <w:rFonts w:ascii="Times New Roman" w:hAnsi="Times New Roman" w:cs="Times New Roman"/>
                <w:sz w:val="21"/>
                <w:szCs w:val="21"/>
                <w:highlight w:val="none"/>
                <w:shd w:val="clear" w:color="auto" w:fill="FFFFFF"/>
              </w:rPr>
              <w:t>Language Certificate</w:t>
            </w:r>
          </w:p>
        </w:tc>
        <w:tc>
          <w:tcPr>
            <w:tcW w:w="16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74309E8">
            <w:pPr>
              <w:jc w:val="center"/>
              <w:rPr>
                <w:rFonts w:ascii="Times New Roman" w:hAnsi="Times New Roman" w:cs="Times New Roman"/>
                <w:sz w:val="21"/>
                <w:szCs w:val="21"/>
                <w:highlight w:val="none"/>
              </w:rPr>
            </w:pPr>
          </w:p>
        </w:tc>
        <w:tc>
          <w:tcPr>
            <w:tcW w:w="16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C0223B4">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96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00D3558">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8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5FAAD0">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r>
      <w:tr w14:paraId="41423CD0">
        <w:tblPrEx>
          <w:tblCellMar>
            <w:top w:w="0" w:type="dxa"/>
            <w:left w:w="0" w:type="dxa"/>
            <w:bottom w:w="0" w:type="dxa"/>
            <w:right w:w="0" w:type="dxa"/>
          </w:tblCellMar>
        </w:tblPrEx>
        <w:trPr>
          <w:trHeight w:val="230" w:hRule="atLeast"/>
          <w:tblCellSpacing w:w="0" w:type="dxa"/>
          <w:jc w:val="center"/>
        </w:trPr>
        <w:tc>
          <w:tcPr>
            <w:tcW w:w="146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72BBBBA">
            <w:pPr>
              <w:jc w:val="center"/>
              <w:rPr>
                <w:rFonts w:ascii="Times New Roman" w:hAnsi="Times New Roman" w:cs="Times New Roman"/>
                <w:sz w:val="21"/>
                <w:szCs w:val="21"/>
                <w:highlight w:val="none"/>
              </w:rPr>
            </w:pPr>
            <w:r>
              <w:rPr>
                <w:rFonts w:ascii="Times New Roman" w:hAnsi="Times New Roman" w:cs="Times New Roman"/>
                <w:sz w:val="21"/>
                <w:szCs w:val="21"/>
                <w:highlight w:val="none"/>
                <w:shd w:val="clear" w:color="auto" w:fill="FFFFFF"/>
              </w:rPr>
              <w:t>Recommendation Letter</w:t>
            </w:r>
          </w:p>
        </w:tc>
        <w:tc>
          <w:tcPr>
            <w:tcW w:w="16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758E907">
            <w:pPr>
              <w:jc w:val="center"/>
              <w:rPr>
                <w:rFonts w:ascii="Times New Roman" w:hAnsi="Times New Roman" w:cs="Times New Roman"/>
                <w:sz w:val="21"/>
                <w:szCs w:val="21"/>
                <w:highlight w:val="none"/>
              </w:rPr>
            </w:pPr>
          </w:p>
        </w:tc>
        <w:tc>
          <w:tcPr>
            <w:tcW w:w="16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E6CBC55">
            <w:pPr>
              <w:jc w:val="center"/>
              <w:rPr>
                <w:rFonts w:ascii="Times New Roman" w:hAnsi="Times New Roman" w:cs="Times New Roman"/>
                <w:sz w:val="21"/>
                <w:szCs w:val="21"/>
                <w:highlight w:val="none"/>
              </w:rPr>
            </w:pPr>
          </w:p>
        </w:tc>
        <w:tc>
          <w:tcPr>
            <w:tcW w:w="196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C150A2F">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8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1FFD158">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r>
      <w:tr w14:paraId="69206965">
        <w:tblPrEx>
          <w:tblCellMar>
            <w:top w:w="0" w:type="dxa"/>
            <w:left w:w="0" w:type="dxa"/>
            <w:bottom w:w="0" w:type="dxa"/>
            <w:right w:w="0" w:type="dxa"/>
          </w:tblCellMar>
        </w:tblPrEx>
        <w:trPr>
          <w:trHeight w:val="395" w:hRule="atLeast"/>
          <w:tblCellSpacing w:w="0" w:type="dxa"/>
          <w:jc w:val="center"/>
        </w:trPr>
        <w:tc>
          <w:tcPr>
            <w:tcW w:w="146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A1EA18C">
            <w:pPr>
              <w:jc w:val="center"/>
              <w:rPr>
                <w:rFonts w:ascii="Times New Roman" w:hAnsi="Times New Roman" w:cs="Times New Roman"/>
                <w:sz w:val="21"/>
                <w:szCs w:val="21"/>
                <w:highlight w:val="none"/>
              </w:rPr>
            </w:pPr>
            <w:r>
              <w:rPr>
                <w:rFonts w:ascii="Times New Roman" w:hAnsi="Times New Roman" w:cs="Times New Roman"/>
                <w:sz w:val="21"/>
                <w:szCs w:val="21"/>
                <w:highlight w:val="none"/>
                <w:shd w:val="clear" w:color="auto" w:fill="FFFFFF"/>
              </w:rPr>
              <w:t>Study Plan</w:t>
            </w:r>
          </w:p>
        </w:tc>
        <w:tc>
          <w:tcPr>
            <w:tcW w:w="16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6F418B1">
            <w:pPr>
              <w:jc w:val="center"/>
              <w:rPr>
                <w:rFonts w:ascii="Times New Roman" w:hAnsi="Times New Roman" w:cs="Times New Roman"/>
                <w:sz w:val="21"/>
                <w:szCs w:val="21"/>
                <w:highlight w:val="none"/>
              </w:rPr>
            </w:pPr>
          </w:p>
        </w:tc>
        <w:tc>
          <w:tcPr>
            <w:tcW w:w="16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A2FAADD">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96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3694AB0">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8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203869F">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r>
      <w:tr w14:paraId="234C68F8">
        <w:tblPrEx>
          <w:tblCellMar>
            <w:top w:w="0" w:type="dxa"/>
            <w:left w:w="0" w:type="dxa"/>
            <w:bottom w:w="0" w:type="dxa"/>
            <w:right w:w="0" w:type="dxa"/>
          </w:tblCellMar>
        </w:tblPrEx>
        <w:trPr>
          <w:trHeight w:val="395" w:hRule="atLeast"/>
          <w:tblCellSpacing w:w="0" w:type="dxa"/>
          <w:jc w:val="center"/>
        </w:trPr>
        <w:tc>
          <w:tcPr>
            <w:tcW w:w="146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DC80A8A">
            <w:pPr>
              <w:jc w:val="center"/>
              <w:rPr>
                <w:rFonts w:ascii="Times New Roman" w:hAnsi="Times New Roman" w:cs="Times New Roman"/>
                <w:sz w:val="21"/>
                <w:szCs w:val="21"/>
                <w:highlight w:val="none"/>
                <w:shd w:val="clear" w:color="auto" w:fill="FFFFFF"/>
              </w:rPr>
            </w:pPr>
            <w:r>
              <w:rPr>
                <w:rFonts w:ascii="Times New Roman" w:hAnsi="Times New Roman" w:cs="Times New Roman"/>
                <w:sz w:val="21"/>
                <w:szCs w:val="21"/>
                <w:highlight w:val="none"/>
                <w:shd w:val="clear" w:color="auto" w:fill="FFFFFF"/>
              </w:rPr>
              <w:t>Non-criminal Record Report</w:t>
            </w:r>
          </w:p>
        </w:tc>
        <w:tc>
          <w:tcPr>
            <w:tcW w:w="16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2CB73C0">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6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833712E">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96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28D023E">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8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19C88D9">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r>
      <w:tr w14:paraId="695BAEE5">
        <w:tblPrEx>
          <w:tblCellMar>
            <w:top w:w="0" w:type="dxa"/>
            <w:left w:w="0" w:type="dxa"/>
            <w:bottom w:w="0" w:type="dxa"/>
            <w:right w:w="0" w:type="dxa"/>
          </w:tblCellMar>
        </w:tblPrEx>
        <w:trPr>
          <w:trHeight w:val="395" w:hRule="atLeast"/>
          <w:tblCellSpacing w:w="0" w:type="dxa"/>
          <w:jc w:val="center"/>
        </w:trPr>
        <w:tc>
          <w:tcPr>
            <w:tcW w:w="146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77D8F5F">
            <w:pPr>
              <w:jc w:val="center"/>
              <w:rPr>
                <w:rFonts w:ascii="Times New Roman" w:hAnsi="Times New Roman" w:cs="Times New Roman"/>
                <w:sz w:val="21"/>
                <w:szCs w:val="21"/>
                <w:highlight w:val="none"/>
                <w:shd w:val="clear" w:color="auto" w:fill="FFFFFF"/>
              </w:rPr>
            </w:pPr>
            <w:bookmarkStart w:id="0" w:name="OLE_LINK1" w:colFirst="1" w:colLast="4"/>
            <w:r>
              <w:rPr>
                <w:rFonts w:ascii="Times New Roman" w:hAnsi="Times New Roman" w:cs="Times New Roman"/>
                <w:sz w:val="21"/>
                <w:szCs w:val="21"/>
                <w:highlight w:val="none"/>
                <w:shd w:val="clear" w:color="auto" w:fill="FFFFFF"/>
              </w:rPr>
              <w:t>Self-introduction video</w:t>
            </w:r>
          </w:p>
        </w:tc>
        <w:tc>
          <w:tcPr>
            <w:tcW w:w="165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010A9E7">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67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8B2015">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96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F47B91D">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c>
          <w:tcPr>
            <w:tcW w:w="18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2117B57">
            <w:pPr>
              <w:jc w:val="center"/>
              <w:rPr>
                <w:rFonts w:ascii="Times New Roman" w:hAnsi="Times New Roman" w:cs="Times New Roman"/>
                <w:sz w:val="21"/>
                <w:szCs w:val="21"/>
                <w:highlight w:val="none"/>
              </w:rPr>
            </w:pPr>
            <w:r>
              <w:rPr>
                <w:rFonts w:ascii="Times New Roman" w:hAnsi="Times New Roman" w:cs="Times New Roman"/>
                <w:sz w:val="21"/>
                <w:szCs w:val="21"/>
                <w:highlight w:val="none"/>
              </w:rPr>
              <w:t>√</w:t>
            </w:r>
          </w:p>
        </w:tc>
      </w:tr>
      <w:bookmarkEnd w:id="0"/>
    </w:tbl>
    <w:p w14:paraId="0FB351A2">
      <w:pPr>
        <w:rPr>
          <w:rFonts w:ascii="Times New Roman" w:hAnsi="Times New Roman" w:cs="Times New Roman"/>
          <w:b/>
          <w:bCs/>
          <w:szCs w:val="21"/>
          <w:highlight w:val="none"/>
        </w:rPr>
      </w:pPr>
    </w:p>
    <w:p w14:paraId="4936626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b/>
          <w:bCs/>
          <w:sz w:val="24"/>
          <w:szCs w:val="24"/>
          <w:highlight w:val="none"/>
        </w:rPr>
      </w:pPr>
      <w:r>
        <w:rPr>
          <w:rFonts w:ascii="Times New Roman" w:hAnsi="Times New Roman" w:cs="Times New Roman"/>
          <w:b/>
          <w:bCs/>
          <w:sz w:val="24"/>
          <w:szCs w:val="24"/>
          <w:highlight w:val="none"/>
        </w:rPr>
        <w:t>Requirement of</w:t>
      </w:r>
      <w:r>
        <w:rPr>
          <w:rFonts w:ascii="Times New Roman" w:hAnsi="Times New Roman" w:cs="Times New Roman"/>
          <w:sz w:val="24"/>
          <w:szCs w:val="24"/>
          <w:highlight w:val="none"/>
        </w:rPr>
        <w:t xml:space="preserve"> </w:t>
      </w:r>
      <w:r>
        <w:rPr>
          <w:rFonts w:ascii="Times New Roman" w:hAnsi="Times New Roman" w:cs="Times New Roman"/>
          <w:b/>
          <w:bCs/>
          <w:sz w:val="24"/>
          <w:szCs w:val="24"/>
          <w:highlight w:val="none"/>
        </w:rPr>
        <w:t>Application Documents</w:t>
      </w:r>
    </w:p>
    <w:p w14:paraId="00B894A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lang w:val="en-US" w:eastAsia="zh-CN"/>
        </w:rPr>
        <w:t>.Hold a valid ordinary passport of a foreign country (valid until after March 1, 2027). Applicants must submit a clear and complete color scan, including the information page and the previous page;</w:t>
      </w:r>
    </w:p>
    <w:p w14:paraId="712DD68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2.Registration photo. The applicant should upload a colorful 2-inch (3.5*5.3cm) identification photo with white background and no border, size 100 – 500 KB, format JPG;</w:t>
      </w:r>
    </w:p>
    <w:p w14:paraId="511C063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3.Applicants under the age of 18 must submit a certificate of entrust signed by guardians in China（</w:t>
      </w:r>
      <w:r>
        <w:rPr>
          <w:rStyle w:val="12"/>
          <w:rFonts w:hint="default" w:ascii="Times New Roman" w:hAnsi="Times New Roman" w:cs="Times New Roman"/>
          <w:highlight w:val="none"/>
        </w:rPr>
        <w:t>http://ies-en.zuel.edu.cn/2022/1205/c14172a319634/page.htm</w:t>
      </w:r>
      <w:r>
        <w:rPr>
          <w:rFonts w:hint="default" w:ascii="Times New Roman" w:hAnsi="Times New Roman" w:eastAsia="宋体" w:cs="Times New Roman"/>
          <w:sz w:val="24"/>
          <w:szCs w:val="24"/>
          <w:highlight w:val="none"/>
        </w:rPr>
        <w:t>）;</w:t>
      </w:r>
    </w:p>
    <w:p w14:paraId="2BA9F1B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4.Notarized highest diploma: Please upload the original diploma after color scanning.</w:t>
      </w:r>
      <w:r>
        <w:rPr>
          <w:rFonts w:hint="default" w:ascii="Times New Roman" w:hAnsi="Times New Roman" w:eastAsia="宋体" w:cs="Times New Roman"/>
          <w:sz w:val="24"/>
          <w:szCs w:val="24"/>
          <w:highlight w:val="none"/>
          <w:lang w:val="en-US"/>
        </w:rPr>
        <w:t xml:space="preserve"> </w:t>
      </w:r>
      <w:r>
        <w:rPr>
          <w:rFonts w:hint="default" w:ascii="Times New Roman" w:hAnsi="Times New Roman" w:eastAsia="宋体" w:cs="Times New Roman"/>
          <w:sz w:val="24"/>
          <w:szCs w:val="24"/>
          <w:highlight w:val="none"/>
        </w:rPr>
        <w:t xml:space="preserve"> Documents in languages other than Chinese or English must be attached with notarized Chinese or English translations</w:t>
      </w:r>
      <w:r>
        <w:rPr>
          <w:rFonts w:hint="default" w:ascii="Times New Roman" w:hAnsi="Times New Roman" w:eastAsia="宋体" w:cs="Times New Roman"/>
          <w:sz w:val="24"/>
          <w:szCs w:val="24"/>
          <w:highlight w:val="none"/>
          <w:lang w:val="en-US"/>
        </w:rPr>
        <w:t xml:space="preserve">. </w:t>
      </w:r>
      <w:r>
        <w:rPr>
          <w:rFonts w:hint="default" w:ascii="Times New Roman" w:hAnsi="Times New Roman" w:eastAsia="宋体" w:cs="Times New Roman"/>
          <w:sz w:val="24"/>
          <w:szCs w:val="24"/>
          <w:highlight w:val="none"/>
        </w:rPr>
        <w:t>Fresh graduates should provide an original pre-graduation certificate issued by their school. They are required to submit the official document upon enrollment</w:t>
      </w:r>
      <w:r>
        <w:rPr>
          <w:rFonts w:hint="default" w:ascii="Times New Roman" w:hAnsi="Times New Roman" w:eastAsia="宋体" w:cs="Times New Roman"/>
          <w:sz w:val="24"/>
          <w:szCs w:val="24"/>
          <w:highlight w:val="none"/>
          <w:lang w:val="en-US"/>
        </w:rPr>
        <w:t>;</w:t>
      </w:r>
    </w:p>
    <w:p w14:paraId="729F5F0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5.Academic transcripts: Copies of academic records from high school (if applying to an undergraduate program), undergraduate (if any), graduate (if any), and doctoral programs (if any) shall be provided. These transcripts shall be issued and sealed by the attending university’s academic affairs office, graduate school, or student management department. They can be in Chinese or English, but must be attached with notarized English translations if they are in foreign languages other than English;</w:t>
      </w:r>
    </w:p>
    <w:p w14:paraId="66F8817A">
      <w:pPr>
        <w:widowControl w:val="0"/>
        <w:numPr>
          <w:ilvl w:val="0"/>
          <w:numId w:val="0"/>
        </w:numPr>
        <w:spacing w:line="360" w:lineRule="auto"/>
        <w:ind w:leftChars="0"/>
        <w:jc w:val="both"/>
        <w:rPr>
          <w:rFonts w:hint="default" w:ascii="Times New Roman" w:hAnsi="Times New Roman"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6.</w:t>
      </w:r>
      <w:r>
        <w:rPr>
          <w:rFonts w:hint="default" w:ascii="Times New Roman" w:hAnsi="Times New Roman" w:cs="Times New Roman"/>
          <w:sz w:val="24"/>
          <w:szCs w:val="24"/>
          <w:highlight w:val="none"/>
          <w:lang w:val="en-US" w:eastAsia="zh-CN"/>
        </w:rPr>
        <w:t>The score report of the China Scholarship Council Undergraduate Entrance Academic Proficiency Test (CSCA) (the test language must be consistent with the language of instruction);</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9"/>
        <w:gridCol w:w="5643"/>
      </w:tblGrid>
      <w:tr w14:paraId="5984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9" w:type="dxa"/>
            <w:vAlign w:val="center"/>
          </w:tcPr>
          <w:p w14:paraId="5C2DE508">
            <w:pPr>
              <w:widowControl/>
              <w:spacing w:line="360" w:lineRule="auto"/>
              <w:jc w:val="center"/>
              <w:rPr>
                <w:rFonts w:hint="default" w:ascii="Times New Roman" w:hAnsi="Times New Roman" w:eastAsia="宋体" w:cs="Times New Roman"/>
                <w:b/>
                <w:bCs/>
                <w:color w:val="000000"/>
                <w:kern w:val="0"/>
                <w:sz w:val="24"/>
                <w:highlight w:val="none"/>
                <w:vertAlign w:val="baseline"/>
                <w:lang w:val="en-US" w:eastAsia="zh-CN" w:bidi="ar"/>
              </w:rPr>
            </w:pPr>
            <w:r>
              <w:rPr>
                <w:rFonts w:hint="eastAsia" w:ascii="Times New Roman" w:hAnsi="Times New Roman" w:eastAsia="宋体" w:cs="Times New Roman"/>
                <w:b/>
                <w:bCs/>
                <w:color w:val="000000"/>
                <w:kern w:val="0"/>
                <w:sz w:val="24"/>
                <w:highlight w:val="none"/>
                <w:vertAlign w:val="baseline"/>
                <w:lang w:val="en-US" w:eastAsia="zh-CN" w:bidi="ar"/>
              </w:rPr>
              <w:t>Test subjects</w:t>
            </w:r>
          </w:p>
        </w:tc>
        <w:tc>
          <w:tcPr>
            <w:tcW w:w="5643" w:type="dxa"/>
            <w:vAlign w:val="center"/>
          </w:tcPr>
          <w:p w14:paraId="495717CA">
            <w:pPr>
              <w:widowControl/>
              <w:spacing w:line="360" w:lineRule="auto"/>
              <w:jc w:val="center"/>
              <w:rPr>
                <w:rFonts w:hint="default" w:ascii="Times New Roman" w:hAnsi="Times New Roman" w:eastAsia="宋体" w:cs="Times New Roman"/>
                <w:b/>
                <w:bCs/>
                <w:color w:val="000000"/>
                <w:kern w:val="0"/>
                <w:sz w:val="24"/>
                <w:highlight w:val="none"/>
                <w:vertAlign w:val="baseline"/>
                <w:lang w:val="en-US" w:eastAsia="zh-CN" w:bidi="ar"/>
              </w:rPr>
            </w:pPr>
            <w:r>
              <w:rPr>
                <w:rFonts w:hint="eastAsia" w:ascii="Times New Roman" w:hAnsi="Times New Roman" w:eastAsia="宋体" w:cs="Times New Roman"/>
                <w:b/>
                <w:bCs/>
                <w:color w:val="000000"/>
                <w:kern w:val="0"/>
                <w:sz w:val="24"/>
                <w:highlight w:val="none"/>
                <w:vertAlign w:val="baseline"/>
                <w:lang w:val="en-US" w:eastAsia="zh-CN" w:bidi="ar"/>
              </w:rPr>
              <w:t>Specific requirements</w:t>
            </w:r>
          </w:p>
        </w:tc>
      </w:tr>
      <w:tr w14:paraId="6A5E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9" w:type="dxa"/>
            <w:vAlign w:val="center"/>
          </w:tcPr>
          <w:p w14:paraId="7040F38D">
            <w:pPr>
              <w:widowControl/>
              <w:spacing w:line="360" w:lineRule="auto"/>
              <w:jc w:val="center"/>
              <w:rPr>
                <w:rFonts w:hint="default" w:ascii="Times New Roman" w:hAnsi="Times New Roman" w:eastAsia="宋体" w:cs="Times New Roman"/>
                <w:color w:val="000000"/>
                <w:kern w:val="0"/>
                <w:sz w:val="24"/>
                <w:highlight w:val="none"/>
                <w:vertAlign w:val="baseline"/>
                <w:lang w:val="en-US" w:eastAsia="zh-CN" w:bidi="ar"/>
              </w:rPr>
            </w:pPr>
            <w:r>
              <w:rPr>
                <w:rFonts w:hint="eastAsia" w:ascii="Times New Roman" w:hAnsi="Times New Roman" w:eastAsia="宋体" w:cs="Times New Roman"/>
                <w:color w:val="000000"/>
                <w:kern w:val="0"/>
                <w:sz w:val="24"/>
                <w:highlight w:val="none"/>
                <w:vertAlign w:val="baseline"/>
                <w:lang w:val="en-US" w:eastAsia="zh-CN" w:bidi="ar"/>
              </w:rPr>
              <w:t>Chinese language</w:t>
            </w:r>
          </w:p>
        </w:tc>
        <w:tc>
          <w:tcPr>
            <w:tcW w:w="5643" w:type="dxa"/>
            <w:vAlign w:val="center"/>
          </w:tcPr>
          <w:p w14:paraId="31180344">
            <w:pPr>
              <w:widowControl/>
              <w:spacing w:line="360" w:lineRule="auto"/>
              <w:jc w:val="both"/>
              <w:rPr>
                <w:rFonts w:hint="default" w:ascii="Times New Roman" w:hAnsi="Times New Roman" w:eastAsia="宋体" w:cs="Times New Roman"/>
                <w:color w:val="000000"/>
                <w:kern w:val="0"/>
                <w:sz w:val="24"/>
                <w:highlight w:val="none"/>
                <w:vertAlign w:val="baseline"/>
                <w:lang w:val="en-US" w:eastAsia="zh-CN" w:bidi="ar"/>
              </w:rPr>
            </w:pPr>
            <w:r>
              <w:rPr>
                <w:rFonts w:hint="eastAsia" w:ascii="Times New Roman" w:hAnsi="Times New Roman" w:eastAsia="宋体" w:cs="Times New Roman"/>
                <w:color w:val="000000"/>
                <w:kern w:val="0"/>
                <w:sz w:val="24"/>
                <w:highlight w:val="none"/>
                <w:vertAlign w:val="baseline"/>
                <w:lang w:val="en-US" w:eastAsia="zh-CN" w:bidi="ar"/>
              </w:rPr>
              <w:t>It is mandatory for Chinese-taught programs.  Applicants for the Chinese language major can be exempted from the test with a valid HSK Level 4 certificate</w:t>
            </w:r>
            <w:r>
              <w:rPr>
                <w:rFonts w:hint="default" w:ascii="Times New Roman" w:hAnsi="Times New Roman" w:eastAsia="宋体" w:cs="Times New Roman"/>
                <w:color w:val="000000"/>
                <w:kern w:val="0"/>
                <w:sz w:val="24"/>
                <w:highlight w:val="none"/>
                <w:vertAlign w:val="baseline"/>
                <w:lang w:val="en-US" w:eastAsia="zh-CN" w:bidi="ar"/>
              </w:rPr>
              <w:t>.</w:t>
            </w:r>
          </w:p>
        </w:tc>
      </w:tr>
      <w:tr w14:paraId="0B8C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9" w:type="dxa"/>
            <w:vAlign w:val="center"/>
          </w:tcPr>
          <w:p w14:paraId="4DB152E6">
            <w:pPr>
              <w:widowControl/>
              <w:spacing w:line="360" w:lineRule="auto"/>
              <w:jc w:val="center"/>
              <w:rPr>
                <w:rFonts w:hint="default" w:ascii="Times New Roman" w:hAnsi="Times New Roman" w:eastAsia="宋体" w:cs="Times New Roman"/>
                <w:color w:val="000000"/>
                <w:kern w:val="0"/>
                <w:sz w:val="24"/>
                <w:highlight w:val="none"/>
                <w:vertAlign w:val="baseline"/>
                <w:lang w:val="en-US" w:eastAsia="zh-CN" w:bidi="ar"/>
              </w:rPr>
            </w:pPr>
            <w:r>
              <w:rPr>
                <w:rFonts w:hint="eastAsia" w:ascii="Times New Roman" w:hAnsi="Times New Roman" w:eastAsia="宋体" w:cs="Times New Roman"/>
                <w:color w:val="000000"/>
                <w:kern w:val="0"/>
                <w:sz w:val="24"/>
                <w:highlight w:val="none"/>
                <w:vertAlign w:val="baseline"/>
                <w:lang w:val="en-US" w:eastAsia="zh-CN" w:bidi="ar"/>
              </w:rPr>
              <w:t>Mathematics</w:t>
            </w:r>
          </w:p>
        </w:tc>
        <w:tc>
          <w:tcPr>
            <w:tcW w:w="5643" w:type="dxa"/>
            <w:vAlign w:val="center"/>
          </w:tcPr>
          <w:p w14:paraId="2FCEE284">
            <w:pPr>
              <w:widowControl/>
              <w:spacing w:line="360" w:lineRule="auto"/>
              <w:jc w:val="both"/>
              <w:rPr>
                <w:rFonts w:hint="default" w:ascii="Times New Roman" w:hAnsi="Times New Roman" w:eastAsia="宋体" w:cs="Times New Roman"/>
                <w:color w:val="000000"/>
                <w:kern w:val="0"/>
                <w:sz w:val="24"/>
                <w:highlight w:val="none"/>
                <w:vertAlign w:val="baseline"/>
                <w:lang w:val="en-US" w:eastAsia="zh-CN" w:bidi="ar"/>
              </w:rPr>
            </w:pPr>
            <w:r>
              <w:rPr>
                <w:rFonts w:hint="default" w:ascii="Times New Roman" w:hAnsi="Times New Roman" w:eastAsia="宋体" w:cs="Times New Roman"/>
                <w:color w:val="000000"/>
                <w:kern w:val="0"/>
                <w:sz w:val="24"/>
                <w:highlight w:val="none"/>
                <w:vertAlign w:val="baseline"/>
                <w:lang w:val="en-US" w:eastAsia="zh-CN" w:bidi="ar"/>
              </w:rPr>
              <w:t>It is m</w:t>
            </w:r>
            <w:r>
              <w:rPr>
                <w:rFonts w:hint="eastAsia" w:ascii="Times New Roman" w:hAnsi="Times New Roman" w:eastAsia="宋体" w:cs="Times New Roman"/>
                <w:color w:val="000000"/>
                <w:kern w:val="0"/>
                <w:sz w:val="24"/>
                <w:highlight w:val="none"/>
                <w:vertAlign w:val="baseline"/>
                <w:lang w:val="en-US" w:eastAsia="zh-CN" w:bidi="ar"/>
              </w:rPr>
              <w:t>andatory</w:t>
            </w:r>
            <w:r>
              <w:rPr>
                <w:rFonts w:hint="default" w:ascii="Times New Roman" w:hAnsi="Times New Roman" w:eastAsia="宋体" w:cs="Times New Roman"/>
                <w:color w:val="000000"/>
                <w:kern w:val="0"/>
                <w:sz w:val="24"/>
                <w:highlight w:val="none"/>
                <w:vertAlign w:val="baseline"/>
                <w:lang w:val="en-US" w:eastAsia="zh-CN" w:bidi="ar"/>
              </w:rPr>
              <w:t>.</w:t>
            </w:r>
          </w:p>
        </w:tc>
      </w:tr>
      <w:tr w14:paraId="5D56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9" w:type="dxa"/>
            <w:vAlign w:val="center"/>
          </w:tcPr>
          <w:p w14:paraId="5C5FC0E7">
            <w:pPr>
              <w:widowControl/>
              <w:spacing w:line="360" w:lineRule="auto"/>
              <w:jc w:val="center"/>
              <w:rPr>
                <w:rFonts w:hint="default" w:ascii="Times New Roman" w:hAnsi="Times New Roman" w:eastAsia="宋体" w:cs="Times New Roman"/>
                <w:color w:val="000000"/>
                <w:kern w:val="0"/>
                <w:sz w:val="24"/>
                <w:highlight w:val="none"/>
                <w:vertAlign w:val="baseline"/>
                <w:lang w:val="en-US" w:eastAsia="zh-CN" w:bidi="ar"/>
              </w:rPr>
            </w:pPr>
            <w:r>
              <w:rPr>
                <w:rFonts w:hint="eastAsia" w:ascii="Times New Roman" w:hAnsi="Times New Roman" w:eastAsia="宋体" w:cs="Times New Roman"/>
                <w:color w:val="000000"/>
                <w:kern w:val="0"/>
                <w:sz w:val="24"/>
                <w:highlight w:val="none"/>
                <w:vertAlign w:val="baseline"/>
                <w:lang w:val="en-US" w:eastAsia="zh-CN" w:bidi="ar"/>
              </w:rPr>
              <w:t>Physics</w:t>
            </w:r>
          </w:p>
        </w:tc>
        <w:tc>
          <w:tcPr>
            <w:tcW w:w="5643" w:type="dxa"/>
            <w:vMerge w:val="restart"/>
            <w:vAlign w:val="center"/>
          </w:tcPr>
          <w:p w14:paraId="7E9597E4">
            <w:pPr>
              <w:widowControl/>
              <w:spacing w:line="360" w:lineRule="auto"/>
              <w:jc w:val="both"/>
              <w:rPr>
                <w:rFonts w:hint="default" w:ascii="Times New Roman" w:hAnsi="Times New Roman" w:eastAsia="宋体" w:cs="Times New Roman"/>
                <w:color w:val="000000"/>
                <w:kern w:val="0"/>
                <w:sz w:val="24"/>
                <w:highlight w:val="none"/>
                <w:vertAlign w:val="baseline"/>
                <w:lang w:val="en-US" w:eastAsia="zh-CN" w:bidi="ar"/>
              </w:rPr>
            </w:pPr>
            <w:r>
              <w:rPr>
                <w:rFonts w:hint="eastAsia" w:ascii="Times New Roman" w:hAnsi="Times New Roman" w:eastAsia="宋体" w:cs="Times New Roman"/>
                <w:color w:val="000000"/>
                <w:kern w:val="0"/>
                <w:sz w:val="24"/>
                <w:highlight w:val="none"/>
                <w:vertAlign w:val="baseline"/>
                <w:lang w:val="en-US" w:eastAsia="zh-CN" w:bidi="ar"/>
              </w:rPr>
              <w:t>Applicants for science, engineering, agriculture, and medical programs must take at least one of these two subjects.</w:t>
            </w:r>
          </w:p>
        </w:tc>
      </w:tr>
      <w:tr w14:paraId="4602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79" w:type="dxa"/>
            <w:vAlign w:val="center"/>
          </w:tcPr>
          <w:p w14:paraId="52666C27">
            <w:pPr>
              <w:widowControl/>
              <w:spacing w:line="360" w:lineRule="auto"/>
              <w:jc w:val="center"/>
              <w:rPr>
                <w:rFonts w:hint="default" w:ascii="Times New Roman" w:hAnsi="Times New Roman" w:eastAsia="宋体" w:cs="Times New Roman"/>
                <w:color w:val="000000"/>
                <w:kern w:val="0"/>
                <w:sz w:val="24"/>
                <w:highlight w:val="none"/>
                <w:vertAlign w:val="baseline"/>
                <w:lang w:val="en-US" w:eastAsia="zh-CN" w:bidi="ar"/>
              </w:rPr>
            </w:pPr>
            <w:r>
              <w:rPr>
                <w:rFonts w:hint="eastAsia" w:ascii="Times New Roman" w:hAnsi="Times New Roman" w:eastAsia="宋体" w:cs="Times New Roman"/>
                <w:color w:val="000000"/>
                <w:kern w:val="0"/>
                <w:sz w:val="24"/>
                <w:highlight w:val="none"/>
                <w:vertAlign w:val="baseline"/>
                <w:lang w:val="en-US" w:eastAsia="zh-CN" w:bidi="ar"/>
              </w:rPr>
              <w:t xml:space="preserve"> Chemistry</w:t>
            </w:r>
          </w:p>
        </w:tc>
        <w:tc>
          <w:tcPr>
            <w:tcW w:w="5643" w:type="dxa"/>
            <w:vMerge w:val="continue"/>
            <w:vAlign w:val="center"/>
          </w:tcPr>
          <w:p w14:paraId="760FD351">
            <w:pPr>
              <w:widowControl/>
              <w:spacing w:line="360" w:lineRule="auto"/>
              <w:jc w:val="center"/>
              <w:rPr>
                <w:rFonts w:hint="default" w:ascii="Times New Roman" w:hAnsi="Times New Roman" w:eastAsia="宋体" w:cs="Times New Roman"/>
                <w:color w:val="000000"/>
                <w:kern w:val="0"/>
                <w:sz w:val="24"/>
                <w:highlight w:val="none"/>
                <w:vertAlign w:val="baseline"/>
                <w:lang w:val="en-US" w:eastAsia="zh-CN" w:bidi="ar"/>
              </w:rPr>
            </w:pPr>
          </w:p>
        </w:tc>
      </w:tr>
    </w:tbl>
    <w:p w14:paraId="0F0C415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7</w:t>
      </w:r>
      <w:r>
        <w:rPr>
          <w:rFonts w:hint="default" w:ascii="Times New Roman" w:hAnsi="Times New Roman" w:eastAsia="宋体" w:cs="Times New Roman"/>
          <w:sz w:val="24"/>
          <w:szCs w:val="24"/>
          <w:highlight w:val="none"/>
        </w:rPr>
        <w:t>.A photocopy of the Foreigner Physical Examination Form completed in English (the original copy shall be kept by the applicant). The form is designed by the Chinese quarantine authority and can be obtained from the dispatching authority. The physical examinations must cover all the items listed in the Foreigner Physical Examination Form. Incomplete records or those without the signature of the attending physician, the official stamp of the hospital, or a sealed photograph of the applicants are invalid. Please select the appropriate time to take a physical examination as the result is valid for only 6 months（</w:t>
      </w:r>
      <w:r>
        <w:rPr>
          <w:rStyle w:val="12"/>
          <w:rFonts w:hint="default" w:ascii="Times New Roman" w:hAnsi="Times New Roman" w:cs="Times New Roman"/>
          <w:highlight w:val="none"/>
        </w:rPr>
        <w:t>http://ies-en.zuel.edu.cn/2022/1205/c14172a319631/page.htm</w:t>
      </w:r>
      <w:r>
        <w:rPr>
          <w:rFonts w:hint="default" w:ascii="Times New Roman" w:hAnsi="Times New Roman" w:eastAsia="宋体" w:cs="Times New Roman"/>
          <w:sz w:val="24"/>
          <w:szCs w:val="24"/>
          <w:highlight w:val="none"/>
        </w:rPr>
        <w:t>);</w:t>
      </w:r>
    </w:p>
    <w:p w14:paraId="42A8D99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8</w:t>
      </w:r>
      <w:r>
        <w:rPr>
          <w:rFonts w:hint="default" w:ascii="Times New Roman" w:hAnsi="Times New Roman" w:eastAsia="宋体" w:cs="Times New Roman"/>
          <w:sz w:val="24"/>
          <w:szCs w:val="24"/>
          <w:highlight w:val="none"/>
        </w:rPr>
        <w:t>.Language qualification certificate</w:t>
      </w:r>
      <w:r>
        <w:rPr>
          <w:rFonts w:hint="default" w:ascii="Times New Roman" w:hAnsi="Times New Roman" w:eastAsia="宋体" w:cs="Times New Roman"/>
          <w:sz w:val="24"/>
          <w:szCs w:val="24"/>
          <w:highlight w:val="none"/>
          <w:lang w:val="en-US"/>
        </w:rPr>
        <w:t>.</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z w:val="24"/>
          <w:szCs w:val="24"/>
          <w:highlight w:val="none"/>
          <w:lang w:val="en-US" w:eastAsia="zh-CN"/>
        </w:rPr>
        <w:t>For Chinese-taught programs: Applicants for undergraduate programs are required to submit an HSK Level 4 certificate, while those for postgraduate programs need to present an HSK Level 5 certificate. For English-taught programs: Applicants are required to submit a TOEFL score of 80 or above, or an IELTS score of 6 or above, or relevant proof that their previous degree was taught entirely in English</w:t>
      </w:r>
      <w:r>
        <w:rPr>
          <w:rFonts w:hint="default" w:ascii="Times New Roman" w:hAnsi="Times New Roman" w:eastAsia="宋体" w:cs="Times New Roman"/>
          <w:sz w:val="24"/>
          <w:szCs w:val="24"/>
          <w:highlight w:val="none"/>
        </w:rPr>
        <w:t>;</w:t>
      </w:r>
    </w:p>
    <w:p w14:paraId="4E344FD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lang w:val="en-US"/>
        </w:rPr>
      </w:pPr>
      <w:r>
        <w:rPr>
          <w:rFonts w:hint="eastAsia" w:ascii="Times New Roman" w:hAnsi="Times New Roman" w:eastAsia="宋体" w:cs="Times New Roman"/>
          <w:sz w:val="24"/>
          <w:szCs w:val="24"/>
          <w:highlight w:val="none"/>
          <w:lang w:val="en-US" w:eastAsia="zh-CN"/>
        </w:rPr>
        <w:t>9</w:t>
      </w:r>
      <w:r>
        <w:rPr>
          <w:rFonts w:hint="default" w:ascii="Times New Roman" w:hAnsi="Times New Roman" w:eastAsia="宋体" w:cs="Times New Roman"/>
          <w:sz w:val="24"/>
          <w:szCs w:val="24"/>
          <w:highlight w:val="none"/>
        </w:rPr>
        <w:t>.Recommendation letters (written in Chinese or English). Applicants for the graduate programs, senior and general scholar programs shall submit two recommendation letters signed by professors</w:t>
      </w:r>
      <w:r>
        <w:rPr>
          <w:rFonts w:hint="default" w:ascii="Times New Roman" w:hAnsi="Times New Roman" w:eastAsia="宋体" w:cs="Times New Roman"/>
          <w:sz w:val="24"/>
          <w:szCs w:val="24"/>
          <w:highlight w:val="none"/>
          <w:lang w:val="en-US"/>
        </w:rPr>
        <w:t>;</w:t>
      </w:r>
    </w:p>
    <w:p w14:paraId="3CF6B9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10</w:t>
      </w:r>
      <w:r>
        <w:rPr>
          <w:rFonts w:hint="default" w:ascii="Times New Roman" w:hAnsi="Times New Roman" w:eastAsia="宋体" w:cs="Times New Roman"/>
          <w:sz w:val="24"/>
          <w:szCs w:val="24"/>
          <w:highlight w:val="none"/>
        </w:rPr>
        <w:t>.A Study Plan proposal written in Chinese or English: The content shall include basic information of the applicant, personal statement, existing research results, research objectives and specific study plans (more than 1,000 words) and post-graduation plans（</w:t>
      </w:r>
      <w:r>
        <w:rPr>
          <w:rStyle w:val="12"/>
          <w:rFonts w:hint="default" w:ascii="Times New Roman" w:hAnsi="Times New Roman" w:cs="Times New Roman"/>
          <w:highlight w:val="none"/>
        </w:rPr>
        <w:t>http://ies-en.zuel.edu.cn/2022/1205/c14172a319630/page.htm</w:t>
      </w:r>
      <w:r>
        <w:rPr>
          <w:rFonts w:hint="default" w:ascii="Times New Roman" w:hAnsi="Times New Roman" w:eastAsia="宋体" w:cs="Times New Roman"/>
          <w:sz w:val="24"/>
          <w:szCs w:val="24"/>
          <w:highlight w:val="none"/>
        </w:rPr>
        <w:t>);</w:t>
      </w:r>
    </w:p>
    <w:p w14:paraId="5BD326E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.Non-criminal record report. The applicant shall submit a valid certificate of Non-Criminal Record issued by the local public security authority, usually issued within 6 months prior to the submission date of the application;</w:t>
      </w:r>
    </w:p>
    <w:p w14:paraId="6C3D5AD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.Self-introduction video. Contents include :(1) Self-introduction; (2) Understanding of China; (3) Study plan in China. Formats: AVI, Move, MP4. The file should be within 50Mb and less than 180 seconds in length according to the teaching language of the applied major;</w:t>
      </w:r>
    </w:p>
    <w:p w14:paraId="66E3370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.Other additional documents (e.g.certificate of work or internship,award, publications);</w:t>
      </w:r>
    </w:p>
    <w:p w14:paraId="11D2FBF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.Fresh graduates currently in China should submit the photocopy of the residence permit page and a proof of school performance from the current school.</w:t>
      </w:r>
    </w:p>
    <w:p w14:paraId="0616FCA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p>
    <w:p w14:paraId="6E3505C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Note:</w:t>
      </w:r>
    </w:p>
    <w:p w14:paraId="4EF66F1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w:t>
      </w:r>
      <w:r>
        <w:rPr>
          <w:rFonts w:hint="default" w:ascii="Times New Roman" w:hAnsi="Times New Roman" w:eastAsia="宋体" w:cs="Times New Roman"/>
          <w:sz w:val="24"/>
          <w:szCs w:val="24"/>
          <w:highlight w:val="none"/>
          <w:lang w:val="en-US"/>
        </w:rPr>
        <w:t>.</w:t>
      </w:r>
      <w:r>
        <w:rPr>
          <w:rFonts w:hint="default" w:ascii="Times New Roman" w:hAnsi="Times New Roman" w:eastAsia="宋体" w:cs="Times New Roman"/>
          <w:sz w:val="24"/>
          <w:szCs w:val="24"/>
          <w:highlight w:val="none"/>
        </w:rPr>
        <w:t>All uploaded supporting documents must be clear, authentic and valid. Applicants are recommended to use professional device to scan the relevant documents. Applicants will be responsible for any consequences caused by unclear or unidentifiable uploaded materials;</w:t>
      </w:r>
    </w:p>
    <w:p w14:paraId="1EF5162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rPr>
        <w:t>2.</w:t>
      </w:r>
      <w:r>
        <w:rPr>
          <w:rFonts w:hint="default" w:ascii="Times New Roman" w:hAnsi="Times New Roman" w:eastAsia="宋体" w:cs="Times New Roman"/>
          <w:sz w:val="24"/>
          <w:szCs w:val="24"/>
          <w:highlight w:val="none"/>
        </w:rPr>
        <w:t>Admission documents will be sent to the permanent address written on the application form. Please ensure that the contact information is valid and accurate. The mailing address with P.O.Box is NOT accepted;</w:t>
      </w:r>
    </w:p>
    <w:p w14:paraId="617BB43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rPr>
        <w:t>3.</w:t>
      </w:r>
      <w:r>
        <w:rPr>
          <w:rFonts w:hint="default" w:ascii="Times New Roman" w:hAnsi="Times New Roman" w:eastAsia="宋体" w:cs="Times New Roman"/>
          <w:sz w:val="24"/>
          <w:szCs w:val="24"/>
          <w:highlight w:val="none"/>
        </w:rPr>
        <w:t>Please contact ZUEL directly, ZUEL does Not entrust any individual or agent for enrollment.</w:t>
      </w:r>
    </w:p>
    <w:p w14:paraId="0144CC2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highlight w:val="none"/>
        </w:rPr>
      </w:pPr>
    </w:p>
    <w:p w14:paraId="01EF6E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b/>
          <w:bCs/>
          <w:sz w:val="24"/>
          <w:szCs w:val="24"/>
          <w:highlight w:val="none"/>
        </w:rPr>
      </w:pPr>
      <w:r>
        <w:rPr>
          <w:rFonts w:ascii="Times New Roman" w:hAnsi="Times New Roman" w:eastAsia="宋体" w:cs="Times New Roman"/>
          <w:b/>
          <w:kern w:val="0"/>
          <w:sz w:val="24"/>
          <w:szCs w:val="24"/>
          <w:highlight w:val="none"/>
        </w:rPr>
        <w:t xml:space="preserve">V. </w:t>
      </w:r>
      <w:r>
        <w:rPr>
          <w:rFonts w:ascii="Times New Roman" w:hAnsi="Times New Roman" w:cs="Times New Roman"/>
          <w:b/>
          <w:bCs/>
          <w:sz w:val="24"/>
          <w:szCs w:val="24"/>
          <w:highlight w:val="none"/>
        </w:rPr>
        <w:t>Application Procedure</w:t>
      </w:r>
    </w:p>
    <w:p w14:paraId="25AF4FF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1.Online application: Log in to the International Students Online Service System of Zhongnan University of Economics and Law (</w:t>
      </w:r>
      <w:r>
        <w:rPr>
          <w:rStyle w:val="12"/>
          <w:rFonts w:hint="default" w:ascii="Times New Roman" w:hAnsi="Times New Roman" w:eastAsia="宋体" w:cs="Times New Roman"/>
          <w:highlight w:val="none"/>
        </w:rPr>
        <w:t>http://iesmis.zuel.edu.cn/member/login.do</w:t>
      </w:r>
      <w:r>
        <w:rPr>
          <w:rFonts w:hint="default" w:ascii="Times New Roman" w:hAnsi="Times New Roman" w:cs="Times New Roman"/>
          <w:sz w:val="24"/>
          <w:szCs w:val="24"/>
          <w:highlight w:val="none"/>
        </w:rPr>
        <w:t>), register successfully, fill in the application information, and upload the application materials. There is no need to mail the paper materials.</w:t>
      </w:r>
    </w:p>
    <w:p w14:paraId="23F11F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2.Admission: The university will assess the applicants through material review, interviews, etc., and admit the best candidates. Please keep an eye on your application system and registered email after completing the application to follow up on information such as interviews, pre-admission, and final admission.</w:t>
      </w:r>
    </w:p>
    <w:p w14:paraId="6C9FFCD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3.Registration: Admitted students must strictly follow the requirements of the admission notice to complete the registration procedures. During registration, the admission qualifications will be rechecked, including verifying the student's identity information, original graduation certificate, language proficiency certificate, as well as the student's compliance with laws and regulations, moral character, and other relevant situations before registration. Those who fail the recheck will have their admission qualifications revoked.</w:t>
      </w:r>
    </w:p>
    <w:p w14:paraId="47E5A0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sz w:val="24"/>
          <w:szCs w:val="24"/>
          <w:highlight w:val="none"/>
        </w:rPr>
      </w:pPr>
    </w:p>
    <w:p w14:paraId="0D1BECC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Times New Roman" w:hAnsi="Times New Roman" w:cs="Times New Roman"/>
          <w:b/>
          <w:bCs/>
          <w:sz w:val="24"/>
          <w:szCs w:val="24"/>
          <w:highlight w:val="none"/>
        </w:rPr>
      </w:pPr>
      <w:r>
        <w:rPr>
          <w:rFonts w:ascii="Times New Roman" w:hAnsi="Times New Roman" w:eastAsia="宋体" w:cs="Times New Roman"/>
          <w:b/>
          <w:kern w:val="0"/>
          <w:sz w:val="24"/>
          <w:szCs w:val="24"/>
          <w:highlight w:val="none"/>
        </w:rPr>
        <w:t xml:space="preserve">VI. </w:t>
      </w:r>
      <w:r>
        <w:rPr>
          <w:rFonts w:hint="default" w:ascii="Times New Roman" w:hAnsi="Times New Roman" w:eastAsia="宋体" w:cs="Times New Roman"/>
          <w:b/>
          <w:bCs/>
          <w:sz w:val="24"/>
          <w:szCs w:val="24"/>
          <w:highlight w:val="none"/>
        </w:rPr>
        <w:t>Fee</w:t>
      </w:r>
      <w:r>
        <w:rPr>
          <w:rFonts w:ascii="Times New Roman" w:hAnsi="Times New Roman" w:cs="Times New Roman"/>
          <w:b/>
          <w:bCs/>
          <w:sz w:val="24"/>
          <w:szCs w:val="24"/>
          <w:highlight w:val="none"/>
        </w:rPr>
        <w:t>s</w:t>
      </w:r>
    </w:p>
    <w:tbl>
      <w:tblPr>
        <w:tblStyle w:val="7"/>
        <w:tblW w:w="5072" w:type="pct"/>
        <w:jc w:val="center"/>
        <w:tblCellSpacing w:w="0" w:type="dxa"/>
        <w:tblLayout w:type="fixed"/>
        <w:tblCellMar>
          <w:top w:w="0" w:type="dxa"/>
          <w:left w:w="0" w:type="dxa"/>
          <w:bottom w:w="0" w:type="dxa"/>
          <w:right w:w="0" w:type="dxa"/>
        </w:tblCellMar>
      </w:tblPr>
      <w:tblGrid>
        <w:gridCol w:w="1812"/>
        <w:gridCol w:w="1205"/>
        <w:gridCol w:w="1347"/>
        <w:gridCol w:w="1354"/>
        <w:gridCol w:w="1792"/>
        <w:gridCol w:w="1250"/>
      </w:tblGrid>
      <w:tr w14:paraId="308B762D">
        <w:tblPrEx>
          <w:tblCellMar>
            <w:top w:w="0" w:type="dxa"/>
            <w:left w:w="0" w:type="dxa"/>
            <w:bottom w:w="0" w:type="dxa"/>
            <w:right w:w="0" w:type="dxa"/>
          </w:tblCellMar>
        </w:tblPrEx>
        <w:trPr>
          <w:tblCellSpacing w:w="0" w:type="dxa"/>
          <w:jc w:val="center"/>
        </w:trPr>
        <w:tc>
          <w:tcPr>
            <w:tcW w:w="17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ECE13A9">
            <w:pPr>
              <w:jc w:val="both"/>
              <w:rPr>
                <w:rFonts w:ascii="Times New Roman" w:hAnsi="Times New Roman" w:eastAsia="宋体" w:cs="Times New Roman"/>
                <w:szCs w:val="21"/>
                <w:highlight w:val="none"/>
              </w:rPr>
            </w:pPr>
            <w:r>
              <w:rPr>
                <w:rFonts w:ascii="Times New Roman" w:hAnsi="Times New Roman" w:eastAsia="宋体" w:cs="Times New Roman"/>
                <w:szCs w:val="21"/>
                <w:highlight w:val="none"/>
              </w:rPr>
              <w:t>Type</w:t>
            </w:r>
          </w:p>
        </w:tc>
        <w:tc>
          <w:tcPr>
            <w:tcW w:w="11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16F632A">
            <w:pPr>
              <w:jc w:val="both"/>
              <w:rPr>
                <w:rFonts w:ascii="Times New Roman" w:hAnsi="Times New Roman" w:eastAsia="宋体" w:cs="Times New Roman"/>
                <w:szCs w:val="21"/>
                <w:highlight w:val="none"/>
              </w:rPr>
            </w:pPr>
            <w:r>
              <w:rPr>
                <w:rFonts w:ascii="Times New Roman" w:hAnsi="Times New Roman" w:eastAsia="宋体" w:cs="Times New Roman"/>
                <w:kern w:val="0"/>
                <w:szCs w:val="21"/>
                <w:highlight w:val="none"/>
              </w:rPr>
              <w:t>Duration</w:t>
            </w:r>
          </w:p>
        </w:tc>
        <w:tc>
          <w:tcPr>
            <w:tcW w:w="129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2AC0DC">
            <w:pPr>
              <w:pStyle w:val="13"/>
              <w:spacing w:before="0" w:beforeAutospacing="0" w:after="0" w:afterAutospacing="0"/>
              <w:jc w:val="both"/>
              <w:rPr>
                <w:rFonts w:ascii="Times New Roman" w:hAnsi="Times New Roman" w:cs="Times New Roman"/>
                <w:sz w:val="21"/>
                <w:szCs w:val="21"/>
                <w:highlight w:val="none"/>
              </w:rPr>
            </w:pPr>
            <w:r>
              <w:rPr>
                <w:rFonts w:ascii="Times New Roman" w:hAnsi="Times New Roman" w:cs="Times New Roman"/>
                <w:sz w:val="21"/>
                <w:szCs w:val="21"/>
                <w:highlight w:val="none"/>
              </w:rPr>
              <w:t xml:space="preserve">Tuition </w:t>
            </w:r>
            <w:r>
              <w:rPr>
                <w:rFonts w:hint="default" w:ascii="Times New Roman" w:hAnsi="Times New Roman" w:cs="Times New Roman"/>
                <w:sz w:val="21"/>
                <w:szCs w:val="21"/>
                <w:highlight w:val="none"/>
              </w:rPr>
              <w:t>fees</w:t>
            </w:r>
          </w:p>
          <w:p w14:paraId="69ED6A28">
            <w:pPr>
              <w:jc w:val="both"/>
              <w:rPr>
                <w:rFonts w:ascii="Times New Roman" w:hAnsi="Times New Roman" w:eastAsia="宋体" w:cs="Times New Roman"/>
                <w:szCs w:val="21"/>
                <w:highlight w:val="none"/>
              </w:rPr>
            </w:pPr>
            <w:r>
              <w:rPr>
                <w:rFonts w:ascii="Times New Roman" w:hAnsi="Times New Roman" w:cs="Times New Roman"/>
                <w:szCs w:val="21"/>
                <w:highlight w:val="none"/>
              </w:rPr>
              <w:t>(CNY)</w:t>
            </w:r>
            <w:r>
              <w:rPr>
                <w:rFonts w:hint="default" w:ascii="Times New Roman" w:hAnsi="Times New Roman" w:cs="Times New Roman"/>
                <w:szCs w:val="21"/>
                <w:highlight w:val="none"/>
              </w:rPr>
              <w:t>/year</w:t>
            </w:r>
          </w:p>
        </w:tc>
        <w:tc>
          <w:tcPr>
            <w:tcW w:w="1300" w:type="dxa"/>
            <w:tcBorders>
              <w:top w:val="single" w:color="000000" w:sz="6" w:space="0"/>
              <w:left w:val="single" w:color="auto" w:sz="4" w:space="0"/>
              <w:bottom w:val="single" w:color="000000" w:sz="6" w:space="0"/>
              <w:right w:val="single" w:color="auto" w:sz="4" w:space="0"/>
            </w:tcBorders>
            <w:shd w:val="clear" w:color="auto" w:fill="FFFFFF"/>
            <w:tcMar>
              <w:top w:w="75" w:type="dxa"/>
              <w:left w:w="150" w:type="dxa"/>
              <w:bottom w:w="75" w:type="dxa"/>
              <w:right w:w="150" w:type="dxa"/>
            </w:tcMar>
            <w:vAlign w:val="center"/>
          </w:tcPr>
          <w:p w14:paraId="47DF9EDE">
            <w:pPr>
              <w:jc w:val="both"/>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Application </w:t>
            </w:r>
            <w:r>
              <w:rPr>
                <w:rFonts w:hint="default" w:ascii="Times New Roman" w:hAnsi="Times New Roman" w:eastAsia="宋体" w:cs="Times New Roman"/>
                <w:szCs w:val="21"/>
                <w:highlight w:val="none"/>
              </w:rPr>
              <w:t>fees</w:t>
            </w:r>
          </w:p>
        </w:tc>
        <w:tc>
          <w:tcPr>
            <w:tcW w:w="1720" w:type="dxa"/>
            <w:tcBorders>
              <w:top w:val="single" w:color="000000" w:sz="6" w:space="0"/>
              <w:left w:val="single" w:color="auto" w:sz="4" w:space="0"/>
              <w:bottom w:val="single" w:color="000000" w:sz="6" w:space="0"/>
              <w:right w:val="single" w:color="auto" w:sz="4" w:space="0"/>
            </w:tcBorders>
            <w:shd w:val="clear" w:color="auto" w:fill="FFFFFF"/>
            <w:tcMar>
              <w:top w:w="75" w:type="dxa"/>
              <w:left w:w="150" w:type="dxa"/>
              <w:bottom w:w="75" w:type="dxa"/>
              <w:right w:w="150" w:type="dxa"/>
            </w:tcMar>
            <w:vAlign w:val="center"/>
          </w:tcPr>
          <w:p w14:paraId="37B0F538">
            <w:pPr>
              <w:jc w:val="both"/>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Accommodation </w:t>
            </w:r>
            <w:r>
              <w:rPr>
                <w:rFonts w:hint="default" w:ascii="Times New Roman" w:hAnsi="Times New Roman" w:eastAsia="宋体" w:cs="Times New Roman"/>
                <w:szCs w:val="21"/>
                <w:highlight w:val="none"/>
              </w:rPr>
              <w:t>fees</w:t>
            </w:r>
          </w:p>
        </w:tc>
        <w:tc>
          <w:tcPr>
            <w:tcW w:w="1200" w:type="dxa"/>
            <w:tcBorders>
              <w:top w:val="single" w:color="000000" w:sz="6" w:space="0"/>
              <w:left w:val="single" w:color="auto" w:sz="4"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AE163AF">
            <w:pPr>
              <w:jc w:val="both"/>
              <w:rPr>
                <w:rFonts w:ascii="Times New Roman" w:hAnsi="Times New Roman" w:eastAsia="宋体" w:cs="Times New Roman"/>
                <w:szCs w:val="21"/>
                <w:highlight w:val="none"/>
              </w:rPr>
            </w:pPr>
            <w:r>
              <w:rPr>
                <w:rFonts w:ascii="Times New Roman" w:hAnsi="Times New Roman" w:eastAsia="宋体" w:cs="Times New Roman"/>
                <w:szCs w:val="21"/>
                <w:highlight w:val="none"/>
              </w:rPr>
              <w:t>Medical Insurance</w:t>
            </w:r>
          </w:p>
        </w:tc>
      </w:tr>
      <w:tr w14:paraId="30FC2531">
        <w:tblPrEx>
          <w:tblCellMar>
            <w:top w:w="0" w:type="dxa"/>
            <w:left w:w="0" w:type="dxa"/>
            <w:bottom w:w="0" w:type="dxa"/>
            <w:right w:w="0" w:type="dxa"/>
          </w:tblCellMar>
        </w:tblPrEx>
        <w:trPr>
          <w:tblCellSpacing w:w="0" w:type="dxa"/>
          <w:jc w:val="center"/>
        </w:trPr>
        <w:tc>
          <w:tcPr>
            <w:tcW w:w="17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CF5818A">
            <w:pPr>
              <w:jc w:val="both"/>
              <w:rPr>
                <w:rFonts w:ascii="Times New Roman" w:hAnsi="Times New Roman" w:cs="Times New Roman"/>
                <w:szCs w:val="21"/>
                <w:highlight w:val="none"/>
              </w:rPr>
            </w:pPr>
            <w:r>
              <w:rPr>
                <w:rFonts w:ascii="Times New Roman" w:hAnsi="Times New Roman" w:cs="Times New Roman"/>
                <w:szCs w:val="21"/>
                <w:highlight w:val="none"/>
              </w:rPr>
              <w:t>Bachelor’s Degree</w:t>
            </w:r>
          </w:p>
          <w:p w14:paraId="3B54B5FE">
            <w:pPr>
              <w:jc w:val="both"/>
              <w:rPr>
                <w:rFonts w:ascii="Times New Roman" w:hAnsi="Times New Roman" w:eastAsia="宋体" w:cs="Times New Roman"/>
                <w:szCs w:val="21"/>
                <w:highlight w:val="none"/>
              </w:rPr>
            </w:pPr>
            <w:r>
              <w:rPr>
                <w:rFonts w:ascii="Times New Roman" w:hAnsi="Times New Roman" w:cs="Times New Roman"/>
                <w:szCs w:val="21"/>
                <w:highlight w:val="none"/>
              </w:rPr>
              <w:t>(Chinese-taught)</w:t>
            </w:r>
          </w:p>
        </w:tc>
        <w:tc>
          <w:tcPr>
            <w:tcW w:w="11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7394182">
            <w:pPr>
              <w:jc w:val="both"/>
              <w:rPr>
                <w:rFonts w:ascii="Times New Roman" w:hAnsi="Times New Roman" w:eastAsia="宋体" w:cs="Times New Roman"/>
                <w:szCs w:val="21"/>
                <w:highlight w:val="none"/>
              </w:rPr>
            </w:pPr>
            <w:r>
              <w:rPr>
                <w:rFonts w:ascii="Times New Roman" w:hAnsi="Times New Roman" w:cs="Times New Roman"/>
                <w:szCs w:val="21"/>
                <w:highlight w:val="none"/>
              </w:rPr>
              <w:t>4 years</w:t>
            </w:r>
          </w:p>
        </w:tc>
        <w:tc>
          <w:tcPr>
            <w:tcW w:w="129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476E701">
            <w:pPr>
              <w:jc w:val="both"/>
              <w:rPr>
                <w:rFonts w:ascii="Times New Roman" w:hAnsi="Times New Roman" w:eastAsia="宋体" w:cs="Times New Roman"/>
                <w:szCs w:val="21"/>
                <w:highlight w:val="none"/>
              </w:rPr>
            </w:pPr>
            <w:r>
              <w:rPr>
                <w:rFonts w:ascii="Times New Roman" w:hAnsi="Times New Roman" w:cs="Times New Roman"/>
                <w:szCs w:val="21"/>
                <w:highlight w:val="none"/>
              </w:rPr>
              <w:t>16,000</w:t>
            </w:r>
          </w:p>
        </w:tc>
        <w:tc>
          <w:tcPr>
            <w:tcW w:w="1300" w:type="dxa"/>
            <w:vMerge w:val="restart"/>
            <w:tcBorders>
              <w:top w:val="single" w:color="000000" w:sz="6" w:space="0"/>
              <w:left w:val="single" w:color="auto" w:sz="4" w:space="0"/>
              <w:right w:val="single" w:color="auto" w:sz="4" w:space="0"/>
            </w:tcBorders>
            <w:shd w:val="clear" w:color="auto" w:fill="FFFFFF"/>
            <w:tcMar>
              <w:top w:w="75" w:type="dxa"/>
              <w:left w:w="150" w:type="dxa"/>
              <w:bottom w:w="75" w:type="dxa"/>
              <w:right w:w="150" w:type="dxa"/>
            </w:tcMar>
            <w:vAlign w:val="center"/>
          </w:tcPr>
          <w:p w14:paraId="77AC627E">
            <w:pPr>
              <w:jc w:val="both"/>
              <w:rPr>
                <w:rFonts w:ascii="Times New Roman" w:hAnsi="Times New Roman" w:eastAsia="宋体" w:cs="Times New Roman"/>
                <w:szCs w:val="21"/>
                <w:highlight w:val="none"/>
              </w:rPr>
            </w:pPr>
            <w:r>
              <w:rPr>
                <w:rFonts w:ascii="Times New Roman" w:hAnsi="Times New Roman" w:eastAsia="宋体" w:cs="Times New Roman"/>
                <w:szCs w:val="21"/>
                <w:highlight w:val="none"/>
              </w:rPr>
              <w:t>CNY 500</w:t>
            </w:r>
          </w:p>
          <w:p w14:paraId="660C3C2E">
            <w:pPr>
              <w:jc w:val="both"/>
              <w:rPr>
                <w:rFonts w:ascii="Times New Roman" w:hAnsi="Times New Roman" w:eastAsia="宋体" w:cs="Times New Roman"/>
                <w:szCs w:val="21"/>
                <w:highlight w:val="none"/>
              </w:rPr>
            </w:pPr>
          </w:p>
        </w:tc>
        <w:tc>
          <w:tcPr>
            <w:tcW w:w="1720" w:type="dxa"/>
            <w:vMerge w:val="restart"/>
            <w:tcBorders>
              <w:top w:val="single" w:color="000000" w:sz="6" w:space="0"/>
              <w:left w:val="single" w:color="auto" w:sz="4" w:space="0"/>
              <w:right w:val="single" w:color="auto" w:sz="4" w:space="0"/>
            </w:tcBorders>
            <w:shd w:val="clear" w:color="auto" w:fill="FFFFFF"/>
            <w:tcMar>
              <w:top w:w="75" w:type="dxa"/>
              <w:left w:w="150" w:type="dxa"/>
              <w:bottom w:w="75" w:type="dxa"/>
              <w:right w:w="150" w:type="dxa"/>
            </w:tcMar>
            <w:vAlign w:val="center"/>
          </w:tcPr>
          <w:p w14:paraId="70156442">
            <w:pPr>
              <w:jc w:val="both"/>
              <w:rPr>
                <w:rFonts w:hint="default"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 xml:space="preserve">Four </w:t>
            </w:r>
            <w:r>
              <w:rPr>
                <w:rFonts w:ascii="Times New Roman" w:hAnsi="Times New Roman" w:eastAsia="宋体" w:cs="Times New Roman"/>
                <w:szCs w:val="21"/>
                <w:highlight w:val="none"/>
              </w:rPr>
              <w:t>Occupancy: CNY</w:t>
            </w:r>
            <w:r>
              <w:rPr>
                <w:rFonts w:hint="default" w:ascii="Times New Roman" w:hAnsi="Times New Roman" w:eastAsia="宋体" w:cs="Times New Roman"/>
                <w:szCs w:val="21"/>
                <w:highlight w:val="none"/>
              </w:rPr>
              <w:t xml:space="preserve"> </w:t>
            </w:r>
            <w:r>
              <w:rPr>
                <w:rFonts w:hint="eastAsia" w:ascii="Times New Roman" w:hAnsi="Times New Roman" w:eastAsia="宋体" w:cs="Times New Roman"/>
                <w:szCs w:val="21"/>
                <w:highlight w:val="none"/>
                <w:lang w:val="en-US" w:eastAsia="zh-CN"/>
              </w:rPr>
              <w:t>400</w:t>
            </w:r>
            <w:r>
              <w:rPr>
                <w:rFonts w:hint="default" w:ascii="Times New Roman" w:hAnsi="Times New Roman" w:eastAsia="宋体" w:cs="Times New Roman"/>
                <w:szCs w:val="21"/>
                <w:highlight w:val="none"/>
              </w:rPr>
              <w:t xml:space="preserve"> </w:t>
            </w:r>
            <w:r>
              <w:rPr>
                <w:rFonts w:ascii="Times New Roman" w:hAnsi="Times New Roman" w:eastAsia="宋体" w:cs="Times New Roman"/>
                <w:szCs w:val="21"/>
                <w:highlight w:val="none"/>
              </w:rPr>
              <w:t xml:space="preserve">per person per </w:t>
            </w:r>
            <w:r>
              <w:rPr>
                <w:rFonts w:hint="default" w:ascii="Times New Roman" w:hAnsi="Times New Roman" w:eastAsia="宋体" w:cs="Times New Roman"/>
                <w:szCs w:val="21"/>
                <w:highlight w:val="none"/>
              </w:rPr>
              <w:t>month</w:t>
            </w:r>
          </w:p>
          <w:p w14:paraId="5CC763E7">
            <w:pPr>
              <w:jc w:val="both"/>
              <w:rPr>
                <w:rFonts w:hint="default" w:ascii="Times New Roman" w:hAnsi="Times New Roman" w:eastAsia="宋体" w:cs="Times New Roman"/>
                <w:szCs w:val="21"/>
                <w:highlight w:val="none"/>
              </w:rPr>
            </w:pPr>
          </w:p>
          <w:p w14:paraId="56B07158">
            <w:pPr>
              <w:jc w:val="both"/>
              <w:rPr>
                <w:rFonts w:ascii="Times New Roman" w:hAnsi="Times New Roman" w:eastAsia="宋体" w:cs="Times New Roman"/>
                <w:szCs w:val="21"/>
                <w:highlight w:val="none"/>
              </w:rPr>
            </w:pPr>
            <w:r>
              <w:rPr>
                <w:rFonts w:ascii="Times New Roman" w:hAnsi="Times New Roman" w:eastAsia="宋体" w:cs="Times New Roman"/>
                <w:szCs w:val="21"/>
                <w:highlight w:val="none"/>
              </w:rPr>
              <w:t>Double Occupancy: CNY</w:t>
            </w:r>
            <w:r>
              <w:rPr>
                <w:rFonts w:hint="default" w:ascii="Times New Roman" w:hAnsi="Times New Roman" w:eastAsia="宋体" w:cs="Times New Roman"/>
                <w:szCs w:val="21"/>
                <w:highlight w:val="none"/>
              </w:rPr>
              <w:t xml:space="preserve"> </w:t>
            </w:r>
            <w:r>
              <w:rPr>
                <w:rFonts w:ascii="Times New Roman" w:hAnsi="Times New Roman" w:eastAsia="宋体" w:cs="Times New Roman"/>
                <w:szCs w:val="21"/>
                <w:highlight w:val="none"/>
              </w:rPr>
              <w:t>750</w:t>
            </w:r>
            <w:r>
              <w:rPr>
                <w:rFonts w:hint="default" w:ascii="Times New Roman" w:hAnsi="Times New Roman" w:eastAsia="宋体" w:cs="Times New Roman"/>
                <w:szCs w:val="21"/>
                <w:highlight w:val="none"/>
              </w:rPr>
              <w:t xml:space="preserve"> </w:t>
            </w:r>
            <w:r>
              <w:rPr>
                <w:rFonts w:ascii="Times New Roman" w:hAnsi="Times New Roman" w:eastAsia="宋体" w:cs="Times New Roman"/>
                <w:szCs w:val="21"/>
                <w:highlight w:val="none"/>
              </w:rPr>
              <w:t xml:space="preserve">per person per </w:t>
            </w:r>
            <w:r>
              <w:rPr>
                <w:rFonts w:hint="default" w:ascii="Times New Roman" w:hAnsi="Times New Roman" w:eastAsia="宋体" w:cs="Times New Roman"/>
                <w:szCs w:val="21"/>
                <w:highlight w:val="none"/>
              </w:rPr>
              <w:t>month</w:t>
            </w:r>
          </w:p>
          <w:p w14:paraId="7B00E341">
            <w:pPr>
              <w:jc w:val="both"/>
              <w:rPr>
                <w:rFonts w:ascii="Times New Roman" w:hAnsi="Times New Roman" w:eastAsia="宋体" w:cs="Times New Roman"/>
                <w:szCs w:val="21"/>
                <w:highlight w:val="none"/>
              </w:rPr>
            </w:pPr>
          </w:p>
          <w:p w14:paraId="6958CBF7">
            <w:pPr>
              <w:jc w:val="both"/>
              <w:rPr>
                <w:rFonts w:ascii="Times New Roman" w:hAnsi="Times New Roman" w:eastAsia="宋体" w:cs="Times New Roman"/>
                <w:szCs w:val="21"/>
                <w:highlight w:val="none"/>
              </w:rPr>
            </w:pPr>
            <w:r>
              <w:rPr>
                <w:rFonts w:ascii="Times New Roman" w:hAnsi="Times New Roman" w:eastAsia="宋体" w:cs="Times New Roman"/>
                <w:szCs w:val="21"/>
                <w:highlight w:val="none"/>
              </w:rPr>
              <w:t>Single Occupancy:</w:t>
            </w:r>
          </w:p>
          <w:p w14:paraId="2D9E5A27">
            <w:pPr>
              <w:jc w:val="both"/>
              <w:rPr>
                <w:rFonts w:ascii="Times New Roman" w:hAnsi="Times New Roman" w:eastAsia="宋体" w:cs="Times New Roman"/>
                <w:szCs w:val="21"/>
                <w:highlight w:val="none"/>
              </w:rPr>
            </w:pPr>
            <w:r>
              <w:rPr>
                <w:rFonts w:ascii="Times New Roman" w:hAnsi="Times New Roman" w:eastAsia="宋体" w:cs="Times New Roman"/>
                <w:szCs w:val="21"/>
                <w:highlight w:val="none"/>
              </w:rPr>
              <w:t>CNY 1</w:t>
            </w:r>
            <w:r>
              <w:rPr>
                <w:rFonts w:hint="default" w:ascii="Times New Roman" w:hAnsi="Times New Roman" w:eastAsia="宋体" w:cs="Times New Roman"/>
                <w:szCs w:val="21"/>
                <w:highlight w:val="none"/>
              </w:rPr>
              <w:t>,</w:t>
            </w:r>
            <w:r>
              <w:rPr>
                <w:rFonts w:ascii="Times New Roman" w:hAnsi="Times New Roman" w:eastAsia="宋体" w:cs="Times New Roman"/>
                <w:szCs w:val="21"/>
                <w:highlight w:val="none"/>
              </w:rPr>
              <w:t xml:space="preserve">350 per person per </w:t>
            </w:r>
            <w:r>
              <w:rPr>
                <w:rFonts w:hint="default" w:ascii="Times New Roman" w:hAnsi="Times New Roman" w:eastAsia="宋体" w:cs="Times New Roman"/>
                <w:szCs w:val="21"/>
                <w:highlight w:val="none"/>
              </w:rPr>
              <w:t>month</w:t>
            </w:r>
          </w:p>
          <w:p w14:paraId="37CE3CC4">
            <w:pPr>
              <w:jc w:val="both"/>
              <w:rPr>
                <w:rFonts w:ascii="Times New Roman" w:hAnsi="Times New Roman" w:eastAsia="宋体" w:cs="Times New Roman"/>
                <w:szCs w:val="21"/>
                <w:highlight w:val="none"/>
              </w:rPr>
            </w:pPr>
          </w:p>
          <w:p w14:paraId="132F74E9">
            <w:pPr>
              <w:jc w:val="both"/>
              <w:rPr>
                <w:rFonts w:ascii="Times New Roman" w:hAnsi="Times New Roman" w:eastAsia="宋体" w:cs="Times New Roman"/>
                <w:szCs w:val="21"/>
                <w:highlight w:val="none"/>
              </w:rPr>
            </w:pPr>
          </w:p>
        </w:tc>
        <w:tc>
          <w:tcPr>
            <w:tcW w:w="1200" w:type="dxa"/>
            <w:vMerge w:val="restart"/>
            <w:tcBorders>
              <w:top w:val="single" w:color="000000" w:sz="6" w:space="0"/>
              <w:left w:val="single" w:color="auto" w:sz="4" w:space="0"/>
              <w:right w:val="single" w:color="000000" w:sz="6" w:space="0"/>
            </w:tcBorders>
            <w:shd w:val="clear" w:color="auto" w:fill="FFFFFF"/>
            <w:tcMar>
              <w:top w:w="75" w:type="dxa"/>
              <w:left w:w="150" w:type="dxa"/>
              <w:bottom w:w="75" w:type="dxa"/>
              <w:right w:w="150" w:type="dxa"/>
            </w:tcMar>
            <w:vAlign w:val="center"/>
          </w:tcPr>
          <w:p w14:paraId="5CD08FC7">
            <w:pPr>
              <w:jc w:val="both"/>
              <w:rPr>
                <w:rFonts w:ascii="Times New Roman" w:hAnsi="Times New Roman" w:eastAsia="宋体" w:cs="Times New Roman"/>
                <w:szCs w:val="21"/>
                <w:highlight w:val="none"/>
              </w:rPr>
            </w:pPr>
            <w:r>
              <w:rPr>
                <w:rFonts w:ascii="Times New Roman" w:hAnsi="Times New Roman" w:eastAsia="宋体" w:cs="Times New Roman"/>
                <w:szCs w:val="21"/>
                <w:highlight w:val="none"/>
              </w:rPr>
              <w:t>Students need to buy the health insurance. We suggest you to buy the Health Insurance in PING AN INSURANCE (GROUP) COMPANY OF CHINA: CNY 800 per person per year</w:t>
            </w:r>
          </w:p>
          <w:p w14:paraId="3D204BC3">
            <w:pPr>
              <w:jc w:val="both"/>
              <w:rPr>
                <w:rFonts w:ascii="Times New Roman" w:hAnsi="Times New Roman" w:eastAsia="宋体" w:cs="Times New Roman"/>
                <w:szCs w:val="21"/>
                <w:highlight w:val="none"/>
              </w:rPr>
            </w:pPr>
            <w:r>
              <w:rPr>
                <w:rFonts w:ascii="Times New Roman" w:hAnsi="Times New Roman" w:eastAsia="宋体" w:cs="Times New Roman"/>
                <w:szCs w:val="21"/>
                <w:highlight w:val="none"/>
              </w:rPr>
              <w:t>(Under 45 years old)</w:t>
            </w:r>
          </w:p>
        </w:tc>
      </w:tr>
      <w:tr w14:paraId="6B0D788E">
        <w:tblPrEx>
          <w:tblCellMar>
            <w:top w:w="0" w:type="dxa"/>
            <w:left w:w="0" w:type="dxa"/>
            <w:bottom w:w="0" w:type="dxa"/>
            <w:right w:w="0" w:type="dxa"/>
          </w:tblCellMar>
        </w:tblPrEx>
        <w:trPr>
          <w:tblCellSpacing w:w="0" w:type="dxa"/>
          <w:jc w:val="center"/>
        </w:trPr>
        <w:tc>
          <w:tcPr>
            <w:tcW w:w="17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BC4B53B">
            <w:pPr>
              <w:jc w:val="both"/>
              <w:rPr>
                <w:rFonts w:ascii="Times New Roman" w:hAnsi="Times New Roman" w:cs="Times New Roman"/>
                <w:szCs w:val="21"/>
                <w:highlight w:val="none"/>
              </w:rPr>
            </w:pPr>
            <w:r>
              <w:rPr>
                <w:rFonts w:ascii="Times New Roman" w:hAnsi="Times New Roman" w:cs="Times New Roman"/>
                <w:szCs w:val="21"/>
                <w:highlight w:val="none"/>
              </w:rPr>
              <w:t>Bachelor’s Degree</w:t>
            </w:r>
          </w:p>
          <w:p w14:paraId="624EF281">
            <w:pPr>
              <w:jc w:val="both"/>
              <w:rPr>
                <w:rFonts w:ascii="Times New Roman" w:hAnsi="Times New Roman" w:cs="Times New Roman"/>
                <w:szCs w:val="21"/>
                <w:highlight w:val="none"/>
              </w:rPr>
            </w:pPr>
            <w:r>
              <w:rPr>
                <w:rFonts w:ascii="Times New Roman" w:hAnsi="Times New Roman" w:cs="Times New Roman"/>
                <w:szCs w:val="21"/>
                <w:highlight w:val="none"/>
              </w:rPr>
              <w:t>(</w:t>
            </w:r>
            <w:r>
              <w:rPr>
                <w:rFonts w:hint="eastAsia" w:ascii="Times New Roman" w:hAnsi="Times New Roman" w:cs="Times New Roman"/>
                <w:szCs w:val="21"/>
                <w:highlight w:val="none"/>
                <w:lang w:val="en-US" w:eastAsia="zh-CN"/>
              </w:rPr>
              <w:t>English</w:t>
            </w:r>
            <w:r>
              <w:rPr>
                <w:rFonts w:ascii="Times New Roman" w:hAnsi="Times New Roman" w:cs="Times New Roman"/>
                <w:szCs w:val="21"/>
                <w:highlight w:val="none"/>
              </w:rPr>
              <w:t>-taught)</w:t>
            </w:r>
          </w:p>
        </w:tc>
        <w:tc>
          <w:tcPr>
            <w:tcW w:w="11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5E771AB">
            <w:pPr>
              <w:jc w:val="both"/>
              <w:rPr>
                <w:rFonts w:ascii="Times New Roman" w:hAnsi="Times New Roman" w:cs="Times New Roman"/>
                <w:szCs w:val="21"/>
                <w:highlight w:val="none"/>
              </w:rPr>
            </w:pPr>
            <w:r>
              <w:rPr>
                <w:rFonts w:ascii="Times New Roman" w:hAnsi="Times New Roman" w:cs="Times New Roman"/>
                <w:szCs w:val="21"/>
                <w:highlight w:val="none"/>
              </w:rPr>
              <w:t>4 years</w:t>
            </w:r>
          </w:p>
        </w:tc>
        <w:tc>
          <w:tcPr>
            <w:tcW w:w="129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24BDFC9">
            <w:pPr>
              <w:jc w:val="both"/>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20,000</w:t>
            </w:r>
          </w:p>
        </w:tc>
        <w:tc>
          <w:tcPr>
            <w:tcW w:w="1300" w:type="dxa"/>
            <w:vMerge w:val="continue"/>
            <w:tcBorders>
              <w:left w:val="single" w:color="auto" w:sz="4" w:space="0"/>
              <w:right w:val="single" w:color="auto" w:sz="4" w:space="0"/>
            </w:tcBorders>
            <w:shd w:val="clear" w:color="auto" w:fill="FFFFFF"/>
            <w:tcMar>
              <w:top w:w="75" w:type="dxa"/>
              <w:left w:w="150" w:type="dxa"/>
              <w:bottom w:w="75" w:type="dxa"/>
              <w:right w:w="150" w:type="dxa"/>
            </w:tcMar>
            <w:vAlign w:val="center"/>
          </w:tcPr>
          <w:p w14:paraId="1B1820B6">
            <w:pPr>
              <w:jc w:val="both"/>
              <w:rPr>
                <w:rFonts w:ascii="Times New Roman" w:hAnsi="Times New Roman" w:eastAsia="宋体" w:cs="Times New Roman"/>
                <w:szCs w:val="21"/>
                <w:highlight w:val="none"/>
              </w:rPr>
            </w:pPr>
          </w:p>
        </w:tc>
        <w:tc>
          <w:tcPr>
            <w:tcW w:w="1720" w:type="dxa"/>
            <w:vMerge w:val="continue"/>
            <w:tcBorders>
              <w:left w:val="single" w:color="auto" w:sz="4" w:space="0"/>
              <w:right w:val="single" w:color="auto" w:sz="4" w:space="0"/>
            </w:tcBorders>
            <w:shd w:val="clear" w:color="auto" w:fill="FFFFFF"/>
            <w:tcMar>
              <w:top w:w="75" w:type="dxa"/>
              <w:left w:w="150" w:type="dxa"/>
              <w:bottom w:w="75" w:type="dxa"/>
              <w:right w:w="150" w:type="dxa"/>
            </w:tcMar>
            <w:vAlign w:val="center"/>
          </w:tcPr>
          <w:p w14:paraId="02CBCB6E">
            <w:pPr>
              <w:jc w:val="both"/>
              <w:rPr>
                <w:rFonts w:ascii="Times New Roman" w:hAnsi="Times New Roman" w:eastAsia="宋体" w:cs="Times New Roman"/>
                <w:szCs w:val="21"/>
                <w:highlight w:val="none"/>
              </w:rPr>
            </w:pPr>
          </w:p>
        </w:tc>
        <w:tc>
          <w:tcPr>
            <w:tcW w:w="1200" w:type="dxa"/>
            <w:vMerge w:val="continue"/>
            <w:tcBorders>
              <w:left w:val="single" w:color="auto" w:sz="4" w:space="0"/>
              <w:right w:val="single" w:color="000000" w:sz="6" w:space="0"/>
            </w:tcBorders>
            <w:shd w:val="clear" w:color="auto" w:fill="FFFFFF"/>
            <w:tcMar>
              <w:top w:w="75" w:type="dxa"/>
              <w:left w:w="150" w:type="dxa"/>
              <w:bottom w:w="75" w:type="dxa"/>
              <w:right w:w="150" w:type="dxa"/>
            </w:tcMar>
            <w:vAlign w:val="center"/>
          </w:tcPr>
          <w:p w14:paraId="29FCC44F">
            <w:pPr>
              <w:jc w:val="both"/>
              <w:rPr>
                <w:rFonts w:ascii="Times New Roman" w:hAnsi="Times New Roman" w:eastAsia="宋体" w:cs="Times New Roman"/>
                <w:szCs w:val="21"/>
                <w:highlight w:val="none"/>
              </w:rPr>
            </w:pPr>
          </w:p>
        </w:tc>
      </w:tr>
      <w:tr w14:paraId="780EDB31">
        <w:tblPrEx>
          <w:tblCellMar>
            <w:top w:w="0" w:type="dxa"/>
            <w:left w:w="0" w:type="dxa"/>
            <w:bottom w:w="0" w:type="dxa"/>
            <w:right w:w="0" w:type="dxa"/>
          </w:tblCellMar>
        </w:tblPrEx>
        <w:trPr>
          <w:tblCellSpacing w:w="0" w:type="dxa"/>
          <w:jc w:val="center"/>
        </w:trPr>
        <w:tc>
          <w:tcPr>
            <w:tcW w:w="17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092BC51">
            <w:pPr>
              <w:jc w:val="both"/>
              <w:rPr>
                <w:rFonts w:ascii="Times New Roman" w:hAnsi="Times New Roman" w:cs="Times New Roman"/>
                <w:szCs w:val="21"/>
                <w:highlight w:val="none"/>
              </w:rPr>
            </w:pPr>
            <w:r>
              <w:rPr>
                <w:rFonts w:ascii="Times New Roman" w:hAnsi="Times New Roman" w:cs="Times New Roman"/>
                <w:szCs w:val="21"/>
                <w:highlight w:val="none"/>
              </w:rPr>
              <w:t>Master’s Degree</w:t>
            </w:r>
          </w:p>
          <w:p w14:paraId="45634BE5">
            <w:pPr>
              <w:jc w:val="both"/>
              <w:rPr>
                <w:rFonts w:ascii="Times New Roman" w:hAnsi="Times New Roman" w:cs="Times New Roman"/>
                <w:szCs w:val="21"/>
                <w:highlight w:val="none"/>
              </w:rPr>
            </w:pPr>
            <w:r>
              <w:rPr>
                <w:rFonts w:ascii="Times New Roman" w:hAnsi="Times New Roman" w:cs="Times New Roman"/>
                <w:szCs w:val="21"/>
                <w:highlight w:val="none"/>
              </w:rPr>
              <w:t>(Chinese-taught)</w:t>
            </w:r>
          </w:p>
        </w:tc>
        <w:tc>
          <w:tcPr>
            <w:tcW w:w="11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5660B56">
            <w:pPr>
              <w:jc w:val="both"/>
              <w:rPr>
                <w:rFonts w:ascii="Times New Roman" w:hAnsi="Times New Roman" w:eastAsia="宋体" w:cs="Times New Roman"/>
                <w:szCs w:val="21"/>
                <w:highlight w:val="none"/>
              </w:rPr>
            </w:pPr>
            <w:r>
              <w:rPr>
                <w:rFonts w:ascii="Times New Roman" w:hAnsi="Times New Roman" w:cs="Times New Roman"/>
                <w:szCs w:val="21"/>
                <w:highlight w:val="none"/>
              </w:rPr>
              <w:t>2-3 years</w:t>
            </w:r>
          </w:p>
        </w:tc>
        <w:tc>
          <w:tcPr>
            <w:tcW w:w="129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1E37335">
            <w:pPr>
              <w:jc w:val="both"/>
              <w:rPr>
                <w:rFonts w:ascii="Times New Roman" w:hAnsi="Times New Roman" w:eastAsia="宋体" w:cs="Times New Roman"/>
                <w:szCs w:val="21"/>
                <w:highlight w:val="none"/>
              </w:rPr>
            </w:pPr>
            <w:r>
              <w:rPr>
                <w:rFonts w:ascii="Times New Roman" w:hAnsi="Times New Roman" w:cs="Times New Roman"/>
                <w:szCs w:val="21"/>
                <w:highlight w:val="none"/>
              </w:rPr>
              <w:t>20,000</w:t>
            </w:r>
          </w:p>
        </w:tc>
        <w:tc>
          <w:tcPr>
            <w:tcW w:w="1300" w:type="dxa"/>
            <w:vMerge w:val="continue"/>
            <w:tcBorders>
              <w:left w:val="single" w:color="auto" w:sz="4" w:space="0"/>
              <w:right w:val="single" w:color="auto" w:sz="4" w:space="0"/>
            </w:tcBorders>
            <w:shd w:val="clear" w:color="auto" w:fill="FFFFFF"/>
            <w:tcMar>
              <w:top w:w="75" w:type="dxa"/>
              <w:left w:w="150" w:type="dxa"/>
              <w:bottom w:w="75" w:type="dxa"/>
              <w:right w:w="150" w:type="dxa"/>
            </w:tcMar>
            <w:vAlign w:val="center"/>
          </w:tcPr>
          <w:p w14:paraId="28D59127">
            <w:pPr>
              <w:jc w:val="both"/>
              <w:rPr>
                <w:rFonts w:ascii="Times New Roman" w:hAnsi="Times New Roman" w:eastAsia="宋体" w:cs="Times New Roman"/>
                <w:szCs w:val="21"/>
                <w:highlight w:val="none"/>
              </w:rPr>
            </w:pPr>
          </w:p>
        </w:tc>
        <w:tc>
          <w:tcPr>
            <w:tcW w:w="1720" w:type="dxa"/>
            <w:vMerge w:val="continue"/>
            <w:tcBorders>
              <w:left w:val="single" w:color="auto" w:sz="4" w:space="0"/>
              <w:right w:val="single" w:color="auto" w:sz="4" w:space="0"/>
            </w:tcBorders>
            <w:shd w:val="clear" w:color="auto" w:fill="FFFFFF"/>
            <w:tcMar>
              <w:top w:w="75" w:type="dxa"/>
              <w:left w:w="150" w:type="dxa"/>
              <w:bottom w:w="75" w:type="dxa"/>
              <w:right w:w="150" w:type="dxa"/>
            </w:tcMar>
            <w:vAlign w:val="center"/>
          </w:tcPr>
          <w:p w14:paraId="162F0BC2">
            <w:pPr>
              <w:jc w:val="both"/>
              <w:rPr>
                <w:rFonts w:ascii="Times New Roman" w:hAnsi="Times New Roman" w:eastAsia="宋体" w:cs="Times New Roman"/>
                <w:szCs w:val="21"/>
                <w:highlight w:val="none"/>
              </w:rPr>
            </w:pPr>
          </w:p>
        </w:tc>
        <w:tc>
          <w:tcPr>
            <w:tcW w:w="1200" w:type="dxa"/>
            <w:vMerge w:val="continue"/>
            <w:tcBorders>
              <w:left w:val="single" w:color="auto" w:sz="4" w:space="0"/>
              <w:right w:val="single" w:color="000000" w:sz="6" w:space="0"/>
            </w:tcBorders>
            <w:shd w:val="clear" w:color="auto" w:fill="FFFFFF"/>
            <w:tcMar>
              <w:top w:w="75" w:type="dxa"/>
              <w:left w:w="150" w:type="dxa"/>
              <w:bottom w:w="75" w:type="dxa"/>
              <w:right w:w="150" w:type="dxa"/>
            </w:tcMar>
            <w:vAlign w:val="center"/>
          </w:tcPr>
          <w:p w14:paraId="4E77EA66">
            <w:pPr>
              <w:jc w:val="both"/>
              <w:rPr>
                <w:rFonts w:ascii="Times New Roman" w:hAnsi="Times New Roman" w:eastAsia="宋体" w:cs="Times New Roman"/>
                <w:szCs w:val="21"/>
                <w:highlight w:val="none"/>
              </w:rPr>
            </w:pPr>
          </w:p>
        </w:tc>
      </w:tr>
      <w:tr w14:paraId="041B921D">
        <w:tblPrEx>
          <w:tblCellMar>
            <w:top w:w="0" w:type="dxa"/>
            <w:left w:w="0" w:type="dxa"/>
            <w:bottom w:w="0" w:type="dxa"/>
            <w:right w:w="0" w:type="dxa"/>
          </w:tblCellMar>
        </w:tblPrEx>
        <w:trPr>
          <w:tblCellSpacing w:w="0" w:type="dxa"/>
          <w:jc w:val="center"/>
        </w:trPr>
        <w:tc>
          <w:tcPr>
            <w:tcW w:w="17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285D66B">
            <w:pPr>
              <w:pStyle w:val="13"/>
              <w:spacing w:before="0" w:beforeAutospacing="0" w:after="0" w:afterAutospacing="0"/>
              <w:jc w:val="both"/>
              <w:rPr>
                <w:rFonts w:ascii="Times New Roman" w:hAnsi="Times New Roman" w:cs="Times New Roman"/>
                <w:sz w:val="21"/>
                <w:szCs w:val="21"/>
                <w:highlight w:val="none"/>
              </w:rPr>
            </w:pPr>
            <w:r>
              <w:rPr>
                <w:rFonts w:ascii="Times New Roman" w:hAnsi="Times New Roman" w:cs="Times New Roman"/>
                <w:sz w:val="21"/>
                <w:szCs w:val="21"/>
                <w:highlight w:val="none"/>
              </w:rPr>
              <w:t>Master’s Degree</w:t>
            </w:r>
          </w:p>
          <w:p w14:paraId="49D16347">
            <w:pPr>
              <w:jc w:val="both"/>
              <w:rPr>
                <w:rFonts w:ascii="Times New Roman" w:hAnsi="Times New Roman" w:eastAsia="宋体" w:cs="Times New Roman"/>
                <w:szCs w:val="21"/>
                <w:highlight w:val="none"/>
              </w:rPr>
            </w:pPr>
            <w:r>
              <w:rPr>
                <w:rFonts w:ascii="Times New Roman" w:hAnsi="Times New Roman" w:cs="Times New Roman"/>
                <w:szCs w:val="21"/>
                <w:highlight w:val="none"/>
              </w:rPr>
              <w:t>(English-taught)</w:t>
            </w:r>
          </w:p>
        </w:tc>
        <w:tc>
          <w:tcPr>
            <w:tcW w:w="11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B4F16F2">
            <w:pPr>
              <w:jc w:val="both"/>
              <w:rPr>
                <w:rFonts w:ascii="Times New Roman" w:hAnsi="Times New Roman" w:eastAsia="宋体" w:cs="Times New Roman"/>
                <w:szCs w:val="21"/>
                <w:highlight w:val="none"/>
              </w:rPr>
            </w:pPr>
            <w:r>
              <w:rPr>
                <w:rFonts w:ascii="Times New Roman" w:hAnsi="Times New Roman" w:cs="Times New Roman"/>
                <w:szCs w:val="21"/>
                <w:highlight w:val="none"/>
              </w:rPr>
              <w:t>2 years</w:t>
            </w:r>
          </w:p>
        </w:tc>
        <w:tc>
          <w:tcPr>
            <w:tcW w:w="129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317FF2F">
            <w:pPr>
              <w:jc w:val="both"/>
              <w:rPr>
                <w:rFonts w:ascii="Times New Roman" w:hAnsi="Times New Roman" w:eastAsia="宋体" w:cs="Times New Roman"/>
                <w:szCs w:val="21"/>
                <w:highlight w:val="none"/>
              </w:rPr>
            </w:pPr>
            <w:r>
              <w:rPr>
                <w:rFonts w:ascii="Times New Roman" w:hAnsi="Times New Roman" w:cs="Times New Roman"/>
                <w:szCs w:val="21"/>
                <w:highlight w:val="none"/>
              </w:rPr>
              <w:t>30,000</w:t>
            </w:r>
          </w:p>
        </w:tc>
        <w:tc>
          <w:tcPr>
            <w:tcW w:w="1300" w:type="dxa"/>
            <w:vMerge w:val="continue"/>
            <w:tcBorders>
              <w:left w:val="single" w:color="auto" w:sz="4" w:space="0"/>
              <w:right w:val="single" w:color="auto" w:sz="4" w:space="0"/>
            </w:tcBorders>
            <w:shd w:val="clear" w:color="auto" w:fill="FFFFFF"/>
            <w:tcMar>
              <w:top w:w="75" w:type="dxa"/>
              <w:left w:w="150" w:type="dxa"/>
              <w:bottom w:w="75" w:type="dxa"/>
              <w:right w:w="150" w:type="dxa"/>
            </w:tcMar>
            <w:vAlign w:val="center"/>
          </w:tcPr>
          <w:p w14:paraId="585B7E8A">
            <w:pPr>
              <w:jc w:val="both"/>
              <w:rPr>
                <w:rFonts w:ascii="Times New Roman" w:hAnsi="Times New Roman" w:eastAsia="宋体" w:cs="Times New Roman"/>
                <w:szCs w:val="21"/>
                <w:highlight w:val="none"/>
              </w:rPr>
            </w:pPr>
          </w:p>
        </w:tc>
        <w:tc>
          <w:tcPr>
            <w:tcW w:w="1720" w:type="dxa"/>
            <w:vMerge w:val="continue"/>
            <w:tcBorders>
              <w:left w:val="single" w:color="auto" w:sz="4" w:space="0"/>
              <w:right w:val="single" w:color="auto" w:sz="4" w:space="0"/>
            </w:tcBorders>
            <w:shd w:val="clear" w:color="auto" w:fill="FFFFFF"/>
            <w:tcMar>
              <w:top w:w="75" w:type="dxa"/>
              <w:left w:w="150" w:type="dxa"/>
              <w:bottom w:w="75" w:type="dxa"/>
              <w:right w:w="150" w:type="dxa"/>
            </w:tcMar>
            <w:vAlign w:val="center"/>
          </w:tcPr>
          <w:p w14:paraId="6DA7B453">
            <w:pPr>
              <w:jc w:val="both"/>
              <w:rPr>
                <w:rFonts w:ascii="Times New Roman" w:hAnsi="Times New Roman" w:eastAsia="宋体" w:cs="Times New Roman"/>
                <w:szCs w:val="21"/>
                <w:highlight w:val="none"/>
              </w:rPr>
            </w:pPr>
          </w:p>
        </w:tc>
        <w:tc>
          <w:tcPr>
            <w:tcW w:w="1200" w:type="dxa"/>
            <w:vMerge w:val="continue"/>
            <w:tcBorders>
              <w:left w:val="single" w:color="auto" w:sz="4" w:space="0"/>
              <w:right w:val="single" w:color="000000" w:sz="6" w:space="0"/>
            </w:tcBorders>
            <w:shd w:val="clear" w:color="auto" w:fill="FFFFFF"/>
            <w:tcMar>
              <w:top w:w="75" w:type="dxa"/>
              <w:left w:w="150" w:type="dxa"/>
              <w:bottom w:w="75" w:type="dxa"/>
              <w:right w:w="150" w:type="dxa"/>
            </w:tcMar>
            <w:vAlign w:val="center"/>
          </w:tcPr>
          <w:p w14:paraId="11E5E1A1">
            <w:pPr>
              <w:jc w:val="both"/>
              <w:rPr>
                <w:rFonts w:ascii="Times New Roman" w:hAnsi="Times New Roman" w:eastAsia="宋体" w:cs="Times New Roman"/>
                <w:szCs w:val="21"/>
                <w:highlight w:val="none"/>
              </w:rPr>
            </w:pPr>
          </w:p>
        </w:tc>
      </w:tr>
      <w:tr w14:paraId="08BDF1CB">
        <w:tblPrEx>
          <w:tblCellMar>
            <w:top w:w="0" w:type="dxa"/>
            <w:left w:w="0" w:type="dxa"/>
            <w:bottom w:w="0" w:type="dxa"/>
            <w:right w:w="0" w:type="dxa"/>
          </w:tblCellMar>
        </w:tblPrEx>
        <w:trPr>
          <w:tblCellSpacing w:w="0" w:type="dxa"/>
          <w:jc w:val="center"/>
        </w:trPr>
        <w:tc>
          <w:tcPr>
            <w:tcW w:w="17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0971B71">
            <w:pPr>
              <w:jc w:val="both"/>
              <w:rPr>
                <w:rFonts w:ascii="Times New Roman" w:hAnsi="Times New Roman" w:cs="Times New Roman"/>
                <w:szCs w:val="21"/>
                <w:highlight w:val="none"/>
              </w:rPr>
            </w:pPr>
            <w:r>
              <w:rPr>
                <w:rFonts w:ascii="Times New Roman" w:hAnsi="Times New Roman" w:cs="Times New Roman"/>
                <w:szCs w:val="21"/>
                <w:highlight w:val="none"/>
              </w:rPr>
              <w:t>Doctoral Degree (Chinese-taught)</w:t>
            </w:r>
          </w:p>
        </w:tc>
        <w:tc>
          <w:tcPr>
            <w:tcW w:w="11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893562E">
            <w:pPr>
              <w:jc w:val="both"/>
              <w:rPr>
                <w:rFonts w:ascii="Times New Roman" w:hAnsi="Times New Roman" w:eastAsia="宋体" w:cs="Times New Roman"/>
                <w:szCs w:val="21"/>
                <w:highlight w:val="none"/>
              </w:rPr>
            </w:pPr>
            <w:r>
              <w:rPr>
                <w:rFonts w:ascii="Times New Roman" w:hAnsi="Times New Roman" w:cs="Times New Roman"/>
                <w:szCs w:val="21"/>
                <w:highlight w:val="none"/>
              </w:rPr>
              <w:t>4 years</w:t>
            </w:r>
          </w:p>
        </w:tc>
        <w:tc>
          <w:tcPr>
            <w:tcW w:w="129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7A3AE64">
            <w:pPr>
              <w:jc w:val="both"/>
              <w:rPr>
                <w:rFonts w:ascii="Times New Roman" w:hAnsi="Times New Roman" w:eastAsia="宋体" w:cs="Times New Roman"/>
                <w:szCs w:val="21"/>
                <w:highlight w:val="none"/>
              </w:rPr>
            </w:pPr>
            <w:r>
              <w:rPr>
                <w:rFonts w:ascii="Times New Roman" w:hAnsi="Times New Roman" w:cs="Times New Roman"/>
                <w:szCs w:val="21"/>
                <w:highlight w:val="none"/>
              </w:rPr>
              <w:t xml:space="preserve">24,000 </w:t>
            </w:r>
          </w:p>
        </w:tc>
        <w:tc>
          <w:tcPr>
            <w:tcW w:w="1300" w:type="dxa"/>
            <w:vMerge w:val="continue"/>
            <w:tcBorders>
              <w:left w:val="single" w:color="auto" w:sz="4" w:space="0"/>
              <w:right w:val="single" w:color="auto" w:sz="4" w:space="0"/>
            </w:tcBorders>
            <w:shd w:val="clear" w:color="auto" w:fill="FFFFFF"/>
            <w:tcMar>
              <w:top w:w="75" w:type="dxa"/>
              <w:left w:w="150" w:type="dxa"/>
              <w:bottom w:w="75" w:type="dxa"/>
              <w:right w:w="150" w:type="dxa"/>
            </w:tcMar>
            <w:vAlign w:val="center"/>
          </w:tcPr>
          <w:p w14:paraId="66D5F68D">
            <w:pPr>
              <w:jc w:val="both"/>
              <w:rPr>
                <w:rFonts w:ascii="Times New Roman" w:hAnsi="Times New Roman" w:eastAsia="宋体" w:cs="Times New Roman"/>
                <w:szCs w:val="21"/>
                <w:highlight w:val="none"/>
              </w:rPr>
            </w:pPr>
          </w:p>
        </w:tc>
        <w:tc>
          <w:tcPr>
            <w:tcW w:w="1720" w:type="dxa"/>
            <w:vMerge w:val="continue"/>
            <w:tcBorders>
              <w:left w:val="single" w:color="auto" w:sz="4" w:space="0"/>
              <w:right w:val="single" w:color="auto" w:sz="4" w:space="0"/>
            </w:tcBorders>
            <w:shd w:val="clear" w:color="auto" w:fill="FFFFFF"/>
            <w:tcMar>
              <w:top w:w="75" w:type="dxa"/>
              <w:left w:w="150" w:type="dxa"/>
              <w:bottom w:w="75" w:type="dxa"/>
              <w:right w:w="150" w:type="dxa"/>
            </w:tcMar>
            <w:vAlign w:val="center"/>
          </w:tcPr>
          <w:p w14:paraId="18C6F2C1">
            <w:pPr>
              <w:jc w:val="both"/>
              <w:rPr>
                <w:rFonts w:ascii="Times New Roman" w:hAnsi="Times New Roman" w:eastAsia="宋体" w:cs="Times New Roman"/>
                <w:szCs w:val="21"/>
                <w:highlight w:val="none"/>
              </w:rPr>
            </w:pPr>
          </w:p>
        </w:tc>
        <w:tc>
          <w:tcPr>
            <w:tcW w:w="1200" w:type="dxa"/>
            <w:vMerge w:val="continue"/>
            <w:tcBorders>
              <w:left w:val="single" w:color="auto" w:sz="4" w:space="0"/>
              <w:right w:val="single" w:color="000000" w:sz="6" w:space="0"/>
            </w:tcBorders>
            <w:shd w:val="clear" w:color="auto" w:fill="FFFFFF"/>
            <w:tcMar>
              <w:top w:w="75" w:type="dxa"/>
              <w:left w:w="150" w:type="dxa"/>
              <w:bottom w:w="75" w:type="dxa"/>
              <w:right w:w="150" w:type="dxa"/>
            </w:tcMar>
            <w:vAlign w:val="center"/>
          </w:tcPr>
          <w:p w14:paraId="6EB92025">
            <w:pPr>
              <w:jc w:val="both"/>
              <w:rPr>
                <w:rFonts w:ascii="Times New Roman" w:hAnsi="Times New Roman" w:eastAsia="宋体" w:cs="Times New Roman"/>
                <w:szCs w:val="21"/>
                <w:highlight w:val="none"/>
              </w:rPr>
            </w:pPr>
          </w:p>
        </w:tc>
      </w:tr>
      <w:tr w14:paraId="75724B4A">
        <w:tblPrEx>
          <w:tblCellMar>
            <w:top w:w="0" w:type="dxa"/>
            <w:left w:w="0" w:type="dxa"/>
            <w:bottom w:w="0" w:type="dxa"/>
            <w:right w:w="0" w:type="dxa"/>
          </w:tblCellMar>
        </w:tblPrEx>
        <w:trPr>
          <w:tblCellSpacing w:w="0" w:type="dxa"/>
          <w:jc w:val="center"/>
        </w:trPr>
        <w:tc>
          <w:tcPr>
            <w:tcW w:w="17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10C84E9">
            <w:pPr>
              <w:jc w:val="both"/>
              <w:rPr>
                <w:rFonts w:ascii="Times New Roman" w:hAnsi="Times New Roman" w:cs="Times New Roman"/>
                <w:szCs w:val="21"/>
                <w:highlight w:val="none"/>
              </w:rPr>
            </w:pPr>
            <w:r>
              <w:rPr>
                <w:rFonts w:ascii="Times New Roman" w:hAnsi="Times New Roman" w:cs="Times New Roman"/>
                <w:szCs w:val="21"/>
                <w:highlight w:val="none"/>
              </w:rPr>
              <w:t>Doctoral Degree</w:t>
            </w:r>
          </w:p>
          <w:p w14:paraId="3BB21520">
            <w:pPr>
              <w:jc w:val="both"/>
              <w:rPr>
                <w:rFonts w:ascii="Times New Roman" w:hAnsi="Times New Roman" w:eastAsia="宋体" w:cs="Times New Roman"/>
                <w:szCs w:val="21"/>
                <w:highlight w:val="none"/>
              </w:rPr>
            </w:pPr>
            <w:r>
              <w:rPr>
                <w:rFonts w:ascii="Times New Roman" w:hAnsi="Times New Roman" w:cs="Times New Roman"/>
                <w:szCs w:val="21"/>
                <w:highlight w:val="none"/>
              </w:rPr>
              <w:t>(English-taught)</w:t>
            </w:r>
          </w:p>
        </w:tc>
        <w:tc>
          <w:tcPr>
            <w:tcW w:w="11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7DD1DF7">
            <w:pPr>
              <w:jc w:val="both"/>
              <w:rPr>
                <w:rFonts w:ascii="Times New Roman" w:hAnsi="Times New Roman" w:eastAsia="宋体" w:cs="Times New Roman"/>
                <w:szCs w:val="21"/>
                <w:highlight w:val="none"/>
              </w:rPr>
            </w:pPr>
            <w:r>
              <w:rPr>
                <w:rFonts w:ascii="Times New Roman" w:hAnsi="Times New Roman" w:cs="Times New Roman"/>
                <w:szCs w:val="21"/>
                <w:highlight w:val="none"/>
              </w:rPr>
              <w:t>4 years</w:t>
            </w:r>
          </w:p>
        </w:tc>
        <w:tc>
          <w:tcPr>
            <w:tcW w:w="129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85557E9">
            <w:pPr>
              <w:jc w:val="both"/>
              <w:rPr>
                <w:rFonts w:ascii="Times New Roman" w:hAnsi="Times New Roman" w:eastAsia="宋体" w:cs="Times New Roman"/>
                <w:szCs w:val="21"/>
                <w:highlight w:val="none"/>
              </w:rPr>
            </w:pPr>
            <w:r>
              <w:rPr>
                <w:rFonts w:ascii="Times New Roman" w:hAnsi="Times New Roman" w:cs="Times New Roman"/>
                <w:szCs w:val="21"/>
                <w:highlight w:val="none"/>
              </w:rPr>
              <w:t>34,000</w:t>
            </w:r>
          </w:p>
        </w:tc>
        <w:tc>
          <w:tcPr>
            <w:tcW w:w="1300" w:type="dxa"/>
            <w:vMerge w:val="continue"/>
            <w:tcBorders>
              <w:left w:val="single" w:color="auto" w:sz="4" w:space="0"/>
              <w:right w:val="single" w:color="auto" w:sz="4" w:space="0"/>
            </w:tcBorders>
            <w:shd w:val="clear" w:color="auto" w:fill="FFFFFF"/>
            <w:tcMar>
              <w:top w:w="75" w:type="dxa"/>
              <w:left w:w="150" w:type="dxa"/>
              <w:bottom w:w="75" w:type="dxa"/>
              <w:right w:w="150" w:type="dxa"/>
            </w:tcMar>
            <w:vAlign w:val="center"/>
          </w:tcPr>
          <w:p w14:paraId="5C374A8A">
            <w:pPr>
              <w:jc w:val="both"/>
              <w:rPr>
                <w:rFonts w:ascii="Times New Roman" w:hAnsi="Times New Roman" w:eastAsia="宋体" w:cs="Times New Roman"/>
                <w:szCs w:val="21"/>
                <w:highlight w:val="none"/>
              </w:rPr>
            </w:pPr>
          </w:p>
        </w:tc>
        <w:tc>
          <w:tcPr>
            <w:tcW w:w="1720" w:type="dxa"/>
            <w:vMerge w:val="continue"/>
            <w:tcBorders>
              <w:left w:val="single" w:color="auto" w:sz="4" w:space="0"/>
              <w:right w:val="single" w:color="auto" w:sz="4" w:space="0"/>
            </w:tcBorders>
            <w:shd w:val="clear" w:color="auto" w:fill="FFFFFF"/>
            <w:tcMar>
              <w:top w:w="75" w:type="dxa"/>
              <w:left w:w="150" w:type="dxa"/>
              <w:bottom w:w="75" w:type="dxa"/>
              <w:right w:w="150" w:type="dxa"/>
            </w:tcMar>
            <w:vAlign w:val="center"/>
          </w:tcPr>
          <w:p w14:paraId="5419A8F4">
            <w:pPr>
              <w:jc w:val="both"/>
              <w:rPr>
                <w:rFonts w:ascii="Times New Roman" w:hAnsi="Times New Roman" w:eastAsia="宋体" w:cs="Times New Roman"/>
                <w:szCs w:val="21"/>
                <w:highlight w:val="none"/>
              </w:rPr>
            </w:pPr>
          </w:p>
        </w:tc>
        <w:tc>
          <w:tcPr>
            <w:tcW w:w="1200" w:type="dxa"/>
            <w:vMerge w:val="continue"/>
            <w:tcBorders>
              <w:left w:val="single" w:color="auto" w:sz="4" w:space="0"/>
              <w:right w:val="single" w:color="000000" w:sz="6" w:space="0"/>
            </w:tcBorders>
            <w:shd w:val="clear" w:color="auto" w:fill="FFFFFF"/>
            <w:tcMar>
              <w:top w:w="75" w:type="dxa"/>
              <w:left w:w="150" w:type="dxa"/>
              <w:bottom w:w="75" w:type="dxa"/>
              <w:right w:w="150" w:type="dxa"/>
            </w:tcMar>
            <w:vAlign w:val="center"/>
          </w:tcPr>
          <w:p w14:paraId="7DA73A1C">
            <w:pPr>
              <w:jc w:val="both"/>
              <w:rPr>
                <w:rFonts w:ascii="Times New Roman" w:hAnsi="Times New Roman" w:eastAsia="宋体" w:cs="Times New Roman"/>
                <w:szCs w:val="21"/>
                <w:highlight w:val="none"/>
              </w:rPr>
            </w:pPr>
          </w:p>
        </w:tc>
      </w:tr>
      <w:tr w14:paraId="4C206099">
        <w:tblPrEx>
          <w:tblCellMar>
            <w:top w:w="0" w:type="dxa"/>
            <w:left w:w="0" w:type="dxa"/>
            <w:bottom w:w="0" w:type="dxa"/>
            <w:right w:w="0" w:type="dxa"/>
          </w:tblCellMar>
        </w:tblPrEx>
        <w:trPr>
          <w:tblCellSpacing w:w="0" w:type="dxa"/>
          <w:jc w:val="center"/>
        </w:trPr>
        <w:tc>
          <w:tcPr>
            <w:tcW w:w="17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ADF87F4">
            <w:pPr>
              <w:jc w:val="both"/>
              <w:rPr>
                <w:rFonts w:ascii="Times New Roman" w:hAnsi="Times New Roman" w:cs="Times New Roman"/>
                <w:szCs w:val="21"/>
                <w:highlight w:val="none"/>
              </w:rPr>
            </w:pPr>
            <w:r>
              <w:rPr>
                <w:rFonts w:ascii="Times New Roman" w:hAnsi="Times New Roman" w:cs="Times New Roman"/>
                <w:szCs w:val="21"/>
                <w:highlight w:val="none"/>
              </w:rPr>
              <w:t>General Scholar (Included Chinese Language)</w:t>
            </w:r>
          </w:p>
        </w:tc>
        <w:tc>
          <w:tcPr>
            <w:tcW w:w="11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1E574AC">
            <w:pPr>
              <w:jc w:val="both"/>
              <w:rPr>
                <w:rFonts w:hint="default" w:ascii="Times New Roman" w:hAnsi="Times New Roman" w:eastAsia="宋体" w:cs="Times New Roman"/>
                <w:szCs w:val="21"/>
                <w:highlight w:val="none"/>
                <w:lang w:val="en-US"/>
              </w:rPr>
            </w:pPr>
            <w:r>
              <w:rPr>
                <w:rFonts w:hint="default" w:ascii="Times New Roman" w:hAnsi="Times New Roman" w:eastAsia="宋体" w:cs="Times New Roman"/>
                <w:szCs w:val="21"/>
                <w:highlight w:val="none"/>
                <w:lang w:val="en-US"/>
              </w:rPr>
              <w:t>1 year</w:t>
            </w:r>
          </w:p>
        </w:tc>
        <w:tc>
          <w:tcPr>
            <w:tcW w:w="129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0C83A7A">
            <w:pPr>
              <w:jc w:val="both"/>
              <w:rPr>
                <w:rFonts w:ascii="Times New Roman" w:hAnsi="Times New Roman" w:eastAsia="宋体" w:cs="Times New Roman"/>
                <w:szCs w:val="21"/>
                <w:highlight w:val="none"/>
              </w:rPr>
            </w:pPr>
            <w:r>
              <w:rPr>
                <w:rFonts w:ascii="Times New Roman" w:hAnsi="Times New Roman" w:cs="Times New Roman"/>
                <w:szCs w:val="21"/>
                <w:highlight w:val="none"/>
              </w:rPr>
              <w:t>16,000</w:t>
            </w:r>
          </w:p>
        </w:tc>
        <w:tc>
          <w:tcPr>
            <w:tcW w:w="1300" w:type="dxa"/>
            <w:vMerge w:val="continue"/>
            <w:tcBorders>
              <w:left w:val="single" w:color="auto" w:sz="4" w:space="0"/>
              <w:right w:val="single" w:color="auto" w:sz="4" w:space="0"/>
            </w:tcBorders>
            <w:shd w:val="clear" w:color="auto" w:fill="FFFFFF"/>
            <w:tcMar>
              <w:top w:w="75" w:type="dxa"/>
              <w:left w:w="150" w:type="dxa"/>
              <w:bottom w:w="75" w:type="dxa"/>
              <w:right w:w="150" w:type="dxa"/>
            </w:tcMar>
            <w:vAlign w:val="center"/>
          </w:tcPr>
          <w:p w14:paraId="6AA6755F">
            <w:pPr>
              <w:jc w:val="both"/>
              <w:rPr>
                <w:rFonts w:ascii="Times New Roman" w:hAnsi="Times New Roman" w:eastAsia="宋体" w:cs="Times New Roman"/>
                <w:szCs w:val="21"/>
                <w:highlight w:val="none"/>
              </w:rPr>
            </w:pPr>
          </w:p>
        </w:tc>
        <w:tc>
          <w:tcPr>
            <w:tcW w:w="1720" w:type="dxa"/>
            <w:vMerge w:val="continue"/>
            <w:tcBorders>
              <w:left w:val="single" w:color="auto" w:sz="4" w:space="0"/>
              <w:right w:val="single" w:color="auto" w:sz="4" w:space="0"/>
            </w:tcBorders>
            <w:shd w:val="clear" w:color="auto" w:fill="FFFFFF"/>
            <w:tcMar>
              <w:top w:w="75" w:type="dxa"/>
              <w:left w:w="150" w:type="dxa"/>
              <w:bottom w:w="75" w:type="dxa"/>
              <w:right w:w="150" w:type="dxa"/>
            </w:tcMar>
            <w:vAlign w:val="center"/>
          </w:tcPr>
          <w:p w14:paraId="78C62307">
            <w:pPr>
              <w:jc w:val="both"/>
              <w:rPr>
                <w:rFonts w:ascii="Times New Roman" w:hAnsi="Times New Roman" w:eastAsia="宋体" w:cs="Times New Roman"/>
                <w:szCs w:val="21"/>
                <w:highlight w:val="none"/>
              </w:rPr>
            </w:pPr>
          </w:p>
        </w:tc>
        <w:tc>
          <w:tcPr>
            <w:tcW w:w="1200" w:type="dxa"/>
            <w:vMerge w:val="continue"/>
            <w:tcBorders>
              <w:left w:val="single" w:color="auto" w:sz="4" w:space="0"/>
              <w:right w:val="single" w:color="000000" w:sz="6" w:space="0"/>
            </w:tcBorders>
            <w:shd w:val="clear" w:color="auto" w:fill="FFFFFF"/>
            <w:tcMar>
              <w:top w:w="75" w:type="dxa"/>
              <w:left w:w="150" w:type="dxa"/>
              <w:bottom w:w="75" w:type="dxa"/>
              <w:right w:w="150" w:type="dxa"/>
            </w:tcMar>
            <w:vAlign w:val="center"/>
          </w:tcPr>
          <w:p w14:paraId="0D350B19">
            <w:pPr>
              <w:jc w:val="both"/>
              <w:rPr>
                <w:rFonts w:ascii="Times New Roman" w:hAnsi="Times New Roman" w:eastAsia="宋体" w:cs="Times New Roman"/>
                <w:szCs w:val="21"/>
                <w:highlight w:val="none"/>
              </w:rPr>
            </w:pPr>
          </w:p>
        </w:tc>
      </w:tr>
      <w:tr w14:paraId="0279D2A3">
        <w:tblPrEx>
          <w:tblCellMar>
            <w:top w:w="0" w:type="dxa"/>
            <w:left w:w="0" w:type="dxa"/>
            <w:bottom w:w="0" w:type="dxa"/>
            <w:right w:w="0" w:type="dxa"/>
          </w:tblCellMar>
        </w:tblPrEx>
        <w:trPr>
          <w:tblCellSpacing w:w="0" w:type="dxa"/>
          <w:jc w:val="center"/>
        </w:trPr>
        <w:tc>
          <w:tcPr>
            <w:tcW w:w="17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69B0010">
            <w:pPr>
              <w:jc w:val="both"/>
              <w:rPr>
                <w:rFonts w:ascii="Times New Roman" w:hAnsi="Times New Roman" w:eastAsia="宋体" w:cs="Times New Roman"/>
                <w:szCs w:val="21"/>
                <w:highlight w:val="none"/>
              </w:rPr>
            </w:pPr>
            <w:r>
              <w:rPr>
                <w:rFonts w:ascii="Times New Roman" w:hAnsi="Times New Roman" w:cs="Times New Roman"/>
                <w:szCs w:val="21"/>
                <w:highlight w:val="none"/>
              </w:rPr>
              <w:t>Senior Scholar</w:t>
            </w:r>
          </w:p>
        </w:tc>
        <w:tc>
          <w:tcPr>
            <w:tcW w:w="11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F3A8309">
            <w:pPr>
              <w:jc w:val="both"/>
              <w:rPr>
                <w:rFonts w:ascii="Times New Roman" w:hAnsi="Times New Roman" w:eastAsia="宋体" w:cs="Times New Roman"/>
                <w:szCs w:val="21"/>
                <w:highlight w:val="none"/>
              </w:rPr>
            </w:pPr>
            <w:r>
              <w:rPr>
                <w:rFonts w:ascii="Times New Roman" w:hAnsi="Times New Roman" w:cs="Times New Roman"/>
                <w:szCs w:val="21"/>
                <w:highlight w:val="none"/>
              </w:rPr>
              <w:t>1 year</w:t>
            </w:r>
          </w:p>
        </w:tc>
        <w:tc>
          <w:tcPr>
            <w:tcW w:w="129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FAF6DA4">
            <w:pPr>
              <w:jc w:val="both"/>
              <w:rPr>
                <w:rFonts w:ascii="Times New Roman" w:hAnsi="Times New Roman" w:eastAsia="宋体" w:cs="Times New Roman"/>
                <w:szCs w:val="21"/>
                <w:highlight w:val="none"/>
              </w:rPr>
            </w:pPr>
            <w:r>
              <w:rPr>
                <w:rFonts w:ascii="Times New Roman" w:hAnsi="Times New Roman" w:cs="Times New Roman"/>
                <w:szCs w:val="21"/>
                <w:highlight w:val="none"/>
              </w:rPr>
              <w:t>20,000</w:t>
            </w:r>
          </w:p>
        </w:tc>
        <w:tc>
          <w:tcPr>
            <w:tcW w:w="1300" w:type="dxa"/>
            <w:vMerge w:val="continue"/>
            <w:tcBorders>
              <w:left w:val="single" w:color="auto" w:sz="4" w:space="0"/>
              <w:right w:val="single" w:color="auto" w:sz="4" w:space="0"/>
            </w:tcBorders>
            <w:shd w:val="clear" w:color="auto" w:fill="FFFFFF"/>
            <w:tcMar>
              <w:top w:w="75" w:type="dxa"/>
              <w:left w:w="150" w:type="dxa"/>
              <w:bottom w:w="75" w:type="dxa"/>
              <w:right w:w="150" w:type="dxa"/>
            </w:tcMar>
            <w:vAlign w:val="center"/>
          </w:tcPr>
          <w:p w14:paraId="02B54F15">
            <w:pPr>
              <w:jc w:val="both"/>
              <w:rPr>
                <w:rFonts w:ascii="Times New Roman" w:hAnsi="Times New Roman" w:eastAsia="宋体" w:cs="Times New Roman"/>
                <w:szCs w:val="21"/>
                <w:highlight w:val="none"/>
              </w:rPr>
            </w:pPr>
          </w:p>
        </w:tc>
        <w:tc>
          <w:tcPr>
            <w:tcW w:w="1720" w:type="dxa"/>
            <w:vMerge w:val="continue"/>
            <w:tcBorders>
              <w:left w:val="single" w:color="auto" w:sz="4" w:space="0"/>
              <w:right w:val="single" w:color="auto" w:sz="4" w:space="0"/>
            </w:tcBorders>
            <w:shd w:val="clear" w:color="auto" w:fill="FFFFFF"/>
            <w:tcMar>
              <w:top w:w="75" w:type="dxa"/>
              <w:left w:w="150" w:type="dxa"/>
              <w:bottom w:w="75" w:type="dxa"/>
              <w:right w:w="150" w:type="dxa"/>
            </w:tcMar>
            <w:vAlign w:val="center"/>
          </w:tcPr>
          <w:p w14:paraId="0CCDE975">
            <w:pPr>
              <w:jc w:val="both"/>
              <w:rPr>
                <w:rFonts w:ascii="Times New Roman" w:hAnsi="Times New Roman" w:eastAsia="宋体" w:cs="Times New Roman"/>
                <w:szCs w:val="21"/>
                <w:highlight w:val="none"/>
              </w:rPr>
            </w:pPr>
          </w:p>
        </w:tc>
        <w:tc>
          <w:tcPr>
            <w:tcW w:w="1200" w:type="dxa"/>
            <w:vMerge w:val="continue"/>
            <w:tcBorders>
              <w:left w:val="single" w:color="auto" w:sz="4" w:space="0"/>
              <w:right w:val="single" w:color="000000" w:sz="6" w:space="0"/>
            </w:tcBorders>
            <w:shd w:val="clear" w:color="auto" w:fill="FFFFFF"/>
            <w:tcMar>
              <w:top w:w="75" w:type="dxa"/>
              <w:left w:w="150" w:type="dxa"/>
              <w:bottom w:w="75" w:type="dxa"/>
              <w:right w:w="150" w:type="dxa"/>
            </w:tcMar>
            <w:vAlign w:val="center"/>
          </w:tcPr>
          <w:p w14:paraId="64B17C9B">
            <w:pPr>
              <w:jc w:val="both"/>
              <w:rPr>
                <w:rFonts w:ascii="Times New Roman" w:hAnsi="Times New Roman" w:eastAsia="宋体" w:cs="Times New Roman"/>
                <w:szCs w:val="21"/>
                <w:highlight w:val="none"/>
              </w:rPr>
            </w:pPr>
          </w:p>
        </w:tc>
      </w:tr>
      <w:tr w14:paraId="1BBE889C">
        <w:tblPrEx>
          <w:tblCellMar>
            <w:top w:w="0" w:type="dxa"/>
            <w:left w:w="0" w:type="dxa"/>
            <w:bottom w:w="0" w:type="dxa"/>
            <w:right w:w="0" w:type="dxa"/>
          </w:tblCellMar>
        </w:tblPrEx>
        <w:trPr>
          <w:tblCellSpacing w:w="0" w:type="dxa"/>
          <w:jc w:val="center"/>
        </w:trPr>
        <w:tc>
          <w:tcPr>
            <w:tcW w:w="1739"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CB3D3AE">
            <w:pPr>
              <w:jc w:val="both"/>
              <w:rPr>
                <w:rFonts w:ascii="Times New Roman" w:hAnsi="Times New Roman" w:cs="Times New Roman"/>
                <w:szCs w:val="21"/>
                <w:highlight w:val="none"/>
              </w:rPr>
            </w:pPr>
            <w:bookmarkStart w:id="1" w:name="OLE_LINK4"/>
            <w:r>
              <w:rPr>
                <w:rFonts w:ascii="Times New Roman" w:hAnsi="Times New Roman" w:cs="Times New Roman"/>
                <w:szCs w:val="21"/>
                <w:highlight w:val="none"/>
              </w:rPr>
              <w:t>"</w:t>
            </w:r>
            <w:r>
              <w:rPr>
                <w:rFonts w:hint="default" w:ascii="Times New Roman" w:hAnsi="Times New Roman" w:cs="Times New Roman"/>
                <w:szCs w:val="21"/>
                <w:highlight w:val="none"/>
              </w:rPr>
              <w:t>E</w:t>
            </w:r>
            <w:r>
              <w:rPr>
                <w:rFonts w:ascii="Times New Roman" w:hAnsi="Times New Roman" w:cs="Times New Roman"/>
                <w:szCs w:val="21"/>
                <w:highlight w:val="none"/>
              </w:rPr>
              <w:t>xperience Chinese"</w:t>
            </w:r>
            <w:r>
              <w:rPr>
                <w:rFonts w:hint="default" w:ascii="Times New Roman" w:hAnsi="Times New Roman" w:cs="Times New Roman"/>
                <w:szCs w:val="21"/>
                <w:highlight w:val="none"/>
              </w:rPr>
              <w:t xml:space="preserve"> </w:t>
            </w:r>
            <w:r>
              <w:rPr>
                <w:rFonts w:ascii="Times New Roman" w:hAnsi="Times New Roman" w:cs="Times New Roman"/>
                <w:szCs w:val="21"/>
                <w:highlight w:val="none"/>
              </w:rPr>
              <w:t>Chinese Language Online Courses</w:t>
            </w:r>
            <w:bookmarkEnd w:id="1"/>
          </w:p>
        </w:tc>
        <w:tc>
          <w:tcPr>
            <w:tcW w:w="1157"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C3B15D">
            <w:pPr>
              <w:jc w:val="both"/>
              <w:rPr>
                <w:rFonts w:ascii="Times New Roman" w:hAnsi="Times New Roman" w:eastAsia="宋体" w:cs="Times New Roman"/>
                <w:szCs w:val="21"/>
                <w:highlight w:val="none"/>
              </w:rPr>
            </w:pPr>
            <w:r>
              <w:rPr>
                <w:rFonts w:ascii="Times New Roman" w:hAnsi="Times New Roman" w:eastAsia="宋体" w:cs="Times New Roman"/>
                <w:szCs w:val="21"/>
                <w:highlight w:val="none"/>
              </w:rPr>
              <w:t>2 months</w:t>
            </w:r>
          </w:p>
        </w:tc>
        <w:tc>
          <w:tcPr>
            <w:tcW w:w="129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24AAF43">
            <w:pPr>
              <w:jc w:val="both"/>
              <w:rPr>
                <w:rFonts w:ascii="Times New Roman" w:hAnsi="Times New Roman" w:cs="Times New Roman"/>
                <w:szCs w:val="21"/>
                <w:highlight w:val="none"/>
              </w:rPr>
            </w:pPr>
            <w:r>
              <w:rPr>
                <w:rFonts w:hint="default" w:ascii="Times New Roman" w:hAnsi="Times New Roman" w:cs="Times New Roman"/>
                <w:szCs w:val="21"/>
                <w:highlight w:val="none"/>
              </w:rPr>
              <w:t>2,500</w:t>
            </w:r>
          </w:p>
          <w:p w14:paraId="62F43754">
            <w:pPr>
              <w:jc w:val="both"/>
              <w:rPr>
                <w:rFonts w:ascii="Times New Roman" w:hAnsi="Times New Roman" w:cs="Times New Roman"/>
                <w:szCs w:val="21"/>
                <w:highlight w:val="none"/>
              </w:rPr>
            </w:pPr>
            <w:r>
              <w:rPr>
                <w:rFonts w:hint="default" w:ascii="Times New Roman" w:hAnsi="Times New Roman" w:cs="Times New Roman"/>
                <w:szCs w:val="21"/>
                <w:highlight w:val="none"/>
              </w:rPr>
              <w:t>/</w:t>
            </w:r>
            <w:r>
              <w:rPr>
                <w:rFonts w:hint="default" w:ascii="Times New Roman" w:hAnsi="Times New Roman" w:eastAsia="宋体" w:cs="Times New Roman"/>
                <w:szCs w:val="21"/>
                <w:highlight w:val="none"/>
              </w:rPr>
              <w:t>program</w:t>
            </w:r>
          </w:p>
        </w:tc>
        <w:tc>
          <w:tcPr>
            <w:tcW w:w="4220" w:type="dxa"/>
            <w:gridSpan w:val="3"/>
            <w:tcBorders>
              <w:top w:val="single" w:color="auto" w:sz="4" w:space="0"/>
              <w:left w:val="single" w:color="auto" w:sz="4"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72956DD">
            <w:pPr>
              <w:jc w:val="both"/>
              <w:rPr>
                <w:rFonts w:ascii="Times New Roman" w:hAnsi="Times New Roman" w:eastAsia="宋体" w:cs="Times New Roman"/>
                <w:szCs w:val="21"/>
                <w:highlight w:val="none"/>
              </w:rPr>
            </w:pPr>
            <w:r>
              <w:rPr>
                <w:rFonts w:ascii="Times New Roman" w:hAnsi="Times New Roman" w:eastAsia="宋体" w:cs="Times New Roman"/>
                <w:szCs w:val="21"/>
                <w:highlight w:val="none"/>
              </w:rPr>
              <w:t>Unnecessary</w:t>
            </w:r>
          </w:p>
        </w:tc>
      </w:tr>
    </w:tbl>
    <w:p w14:paraId="33BFC55F">
      <w:pPr>
        <w:jc w:val="both"/>
        <w:rPr>
          <w:rFonts w:ascii="Times New Roman" w:hAnsi="Times New Roman" w:cs="Times New Roman"/>
          <w:szCs w:val="21"/>
          <w:highlight w:val="none"/>
        </w:rPr>
      </w:pPr>
    </w:p>
    <w:p w14:paraId="494B42D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highlight w:val="none"/>
        </w:rPr>
      </w:pPr>
    </w:p>
    <w:p w14:paraId="17B6C48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bCs/>
          <w:sz w:val="24"/>
          <w:szCs w:val="24"/>
          <w:highlight w:val="none"/>
        </w:rPr>
      </w:pPr>
      <w:r>
        <w:rPr>
          <w:rFonts w:hint="default" w:ascii="Times New Roman" w:hAnsi="Times New Roman" w:eastAsia="宋体" w:cs="Times New Roman"/>
          <w:b/>
          <w:bCs/>
          <w:kern w:val="0"/>
          <w:sz w:val="24"/>
          <w:szCs w:val="24"/>
          <w:highlight w:val="none"/>
        </w:rPr>
        <w:t xml:space="preserve">VII. </w:t>
      </w:r>
      <w:r>
        <w:rPr>
          <w:rFonts w:hint="default" w:ascii="Times New Roman" w:hAnsi="Times New Roman" w:cs="Times New Roman"/>
          <w:b/>
          <w:bCs/>
          <w:sz w:val="24"/>
          <w:szCs w:val="24"/>
          <w:highlight w:val="none"/>
        </w:rPr>
        <w:t>Contact Information</w:t>
      </w:r>
    </w:p>
    <w:p w14:paraId="04254B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Address: International Education School, Zhongnan University of Economics and Law</w:t>
      </w:r>
      <w:r>
        <w:rPr>
          <w:rFonts w:hint="eastAsia" w:ascii="Times New Roman" w:hAnsi="Times New Roman" w:cs="Times New Roman"/>
          <w:sz w:val="24"/>
          <w:szCs w:val="24"/>
          <w:highlight w:val="none"/>
          <w:lang w:val="en-US" w:eastAsia="zh-CN"/>
        </w:rPr>
        <w:t xml:space="preserve"> </w:t>
      </w:r>
      <w:r>
        <w:rPr>
          <w:rFonts w:hint="default" w:ascii="Times New Roman" w:hAnsi="Times New Roman" w:cs="Times New Roman"/>
          <w:sz w:val="24"/>
          <w:szCs w:val="24"/>
          <w:highlight w:val="none"/>
        </w:rPr>
        <w:t>182# Nanhu Avenue</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rPr>
        <w:t>East Lake High-tech Development Zone</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rPr>
        <w:t>Wuhan</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rPr>
        <w:t>Hubei Province</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rPr>
        <w:t>P.R.China</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rPr>
        <w:t>430073</w:t>
      </w:r>
    </w:p>
    <w:p w14:paraId="32798E3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sz w:val="24"/>
          <w:szCs w:val="24"/>
          <w:highlight w:val="none"/>
        </w:rPr>
        <w:t xml:space="preserve">Contact person: </w:t>
      </w:r>
      <w:r>
        <w:rPr>
          <w:rFonts w:hint="eastAsia" w:ascii="Times New Roman" w:hAnsi="Times New Roman" w:cs="Times New Roman"/>
          <w:sz w:val="24"/>
          <w:szCs w:val="24"/>
          <w:highlight w:val="none"/>
          <w:lang w:val="en-US" w:eastAsia="zh-CN"/>
        </w:rPr>
        <w:t>Mr.Li</w:t>
      </w:r>
    </w:p>
    <w:p w14:paraId="1AF8F9A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Tel: 0086-27-88387760</w:t>
      </w:r>
    </w:p>
    <w:p w14:paraId="4A33DB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E-mail: </w:t>
      </w:r>
      <w:r>
        <w:rPr>
          <w:rFonts w:hint="default" w:ascii="Times New Roman" w:hAnsi="Times New Roman" w:cs="Times New Roman"/>
          <w:color w:val="auto"/>
          <w:sz w:val="24"/>
          <w:szCs w:val="24"/>
          <w:highlight w:val="none"/>
          <w:u w:val="none"/>
        </w:rPr>
        <w:fldChar w:fldCharType="begin"/>
      </w:r>
      <w:r>
        <w:rPr>
          <w:rFonts w:hint="default" w:ascii="Times New Roman" w:hAnsi="Times New Roman" w:cs="Times New Roman"/>
          <w:color w:val="auto"/>
          <w:sz w:val="24"/>
          <w:szCs w:val="24"/>
          <w:highlight w:val="none"/>
          <w:u w:val="none"/>
        </w:rPr>
        <w:instrText xml:space="preserve"> HYPERLINK "mailto:admissions@zuel.edu.cn" </w:instrText>
      </w:r>
      <w:r>
        <w:rPr>
          <w:rFonts w:hint="default" w:ascii="Times New Roman" w:hAnsi="Times New Roman" w:cs="Times New Roman"/>
          <w:color w:val="auto"/>
          <w:sz w:val="24"/>
          <w:szCs w:val="24"/>
          <w:highlight w:val="none"/>
          <w:u w:val="none"/>
        </w:rPr>
        <w:fldChar w:fldCharType="separate"/>
      </w:r>
      <w:r>
        <w:rPr>
          <w:rStyle w:val="12"/>
          <w:rFonts w:hint="default" w:ascii="Times New Roman" w:hAnsi="Times New Roman" w:cs="Times New Roman"/>
          <w:sz w:val="24"/>
          <w:szCs w:val="24"/>
          <w:highlight w:val="none"/>
        </w:rPr>
        <w:t>admissions@zuel.edu.cn</w:t>
      </w:r>
      <w:r>
        <w:rPr>
          <w:rFonts w:hint="default" w:ascii="Times New Roman" w:hAnsi="Times New Roman" w:cs="Times New Roman"/>
          <w:color w:val="auto"/>
          <w:sz w:val="24"/>
          <w:szCs w:val="24"/>
          <w:highlight w:val="none"/>
          <w:u w:val="none"/>
        </w:rPr>
        <w:fldChar w:fldCharType="end"/>
      </w:r>
      <w:r>
        <w:rPr>
          <w:rFonts w:hint="default" w:ascii="Times New Roman" w:hAnsi="Times New Roman" w:cs="Times New Roman"/>
          <w:sz w:val="24"/>
          <w:szCs w:val="24"/>
          <w:highlight w:val="none"/>
        </w:rPr>
        <w:t xml:space="preserve"> </w:t>
      </w:r>
    </w:p>
    <w:p w14:paraId="3E6AE7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sz w:val="24"/>
          <w:szCs w:val="24"/>
          <w:highlight w:val="none"/>
        </w:rPr>
        <w:t xml:space="preserve">Website: </w:t>
      </w:r>
      <w:r>
        <w:rPr>
          <w:rFonts w:hint="default" w:ascii="Times New Roman" w:hAnsi="Times New Roman" w:cs="Times New Roman"/>
          <w:sz w:val="24"/>
          <w:szCs w:val="24"/>
          <w:highlight w:val="none"/>
          <w:lang w:val="fr-FR"/>
        </w:rPr>
        <w:fldChar w:fldCharType="begin"/>
      </w:r>
      <w:r>
        <w:rPr>
          <w:rFonts w:hint="default" w:ascii="Times New Roman" w:hAnsi="Times New Roman" w:cs="Times New Roman"/>
          <w:sz w:val="24"/>
          <w:szCs w:val="24"/>
          <w:highlight w:val="none"/>
          <w:lang w:val="fr-FR"/>
        </w:rPr>
        <w:instrText xml:space="preserve"> HYPERLINK "http://ies.zuel.edu.cn/" </w:instrText>
      </w:r>
      <w:r>
        <w:rPr>
          <w:rFonts w:hint="default" w:ascii="Times New Roman" w:hAnsi="Times New Roman" w:cs="Times New Roman"/>
          <w:sz w:val="24"/>
          <w:szCs w:val="24"/>
          <w:highlight w:val="none"/>
          <w:lang w:val="fr-FR"/>
        </w:rPr>
        <w:fldChar w:fldCharType="separate"/>
      </w:r>
      <w:r>
        <w:rPr>
          <w:rStyle w:val="12"/>
          <w:rFonts w:hint="default" w:ascii="Times New Roman" w:hAnsi="Times New Roman" w:cs="Times New Roman"/>
          <w:sz w:val="24"/>
          <w:szCs w:val="24"/>
          <w:highlight w:val="none"/>
          <w:lang w:val="fr-FR"/>
        </w:rPr>
        <w:t>http://ies.zuel.edu.cn/</w:t>
      </w:r>
      <w:r>
        <w:rPr>
          <w:rFonts w:hint="default" w:ascii="Times New Roman" w:hAnsi="Times New Roman" w:cs="Times New Roman"/>
          <w:sz w:val="24"/>
          <w:szCs w:val="24"/>
          <w:highlight w:val="none"/>
          <w:lang w:val="fr-FR"/>
        </w:rPr>
        <w:fldChar w:fldCharType="end"/>
      </w:r>
      <w:r>
        <w:rPr>
          <w:rFonts w:hint="eastAsia" w:ascii="Times New Roman" w:hAnsi="Times New Roman" w:cs="Times New Roman"/>
          <w:sz w:val="24"/>
          <w:szCs w:val="24"/>
          <w:highlight w:val="none"/>
          <w:lang w:val="en-US" w:eastAsia="zh-CN"/>
        </w:rPr>
        <w:t xml:space="preserve"> </w:t>
      </w: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    </w:t>
      </w:r>
    </w:p>
    <w:p w14:paraId="364B49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highlight w:val="none"/>
          <w:lang w:val="fr-FR"/>
        </w:rPr>
      </w:pPr>
      <w:r>
        <w:rPr>
          <w:rFonts w:hint="eastAsia" w:ascii="Times New Roman" w:hAnsi="Times New Roman" w:cs="Times New Roman"/>
          <w:sz w:val="24"/>
          <w:szCs w:val="24"/>
          <w:highlight w:val="none"/>
          <w:lang w:val="en-US" w:eastAsia="zh-CN"/>
        </w:rPr>
        <w:t xml:space="preserve">English </w:t>
      </w:r>
      <w:r>
        <w:rPr>
          <w:rFonts w:hint="default" w:ascii="Times New Roman" w:hAnsi="Times New Roman" w:cs="Times New Roman"/>
          <w:sz w:val="24"/>
          <w:szCs w:val="24"/>
          <w:highlight w:val="none"/>
        </w:rPr>
        <w:t>Website:</w:t>
      </w:r>
      <w:r>
        <w:rPr>
          <w:rFonts w:hint="default" w:ascii="Times New Roman" w:hAnsi="Times New Roman" w:cs="Times New Roman"/>
          <w:sz w:val="24"/>
          <w:szCs w:val="24"/>
          <w:highlight w:val="none"/>
          <w:lang w:val="en-US"/>
        </w:rPr>
        <w:t xml:space="preserve"> </w:t>
      </w:r>
      <w:r>
        <w:rPr>
          <w:rFonts w:hint="default" w:ascii="Times New Roman" w:hAnsi="Times New Roman" w:cs="Times New Roman"/>
          <w:sz w:val="24"/>
          <w:szCs w:val="24"/>
          <w:highlight w:val="none"/>
          <w:lang w:val="fr-FR"/>
        </w:rPr>
        <w:fldChar w:fldCharType="begin"/>
      </w:r>
      <w:r>
        <w:rPr>
          <w:rFonts w:hint="default" w:ascii="Times New Roman" w:hAnsi="Times New Roman" w:cs="Times New Roman"/>
          <w:sz w:val="24"/>
          <w:szCs w:val="24"/>
          <w:highlight w:val="none"/>
          <w:lang w:val="fr-FR"/>
        </w:rPr>
        <w:instrText xml:space="preserve"> HYPERLINK "http://ies.zuel.edu.cn/" </w:instrText>
      </w:r>
      <w:r>
        <w:rPr>
          <w:rFonts w:hint="default" w:ascii="Times New Roman" w:hAnsi="Times New Roman" w:cs="Times New Roman"/>
          <w:sz w:val="24"/>
          <w:szCs w:val="24"/>
          <w:highlight w:val="none"/>
          <w:lang w:val="fr-FR"/>
        </w:rPr>
        <w:fldChar w:fldCharType="separate"/>
      </w:r>
      <w:r>
        <w:rPr>
          <w:rFonts w:hint="default" w:ascii="Times New Roman" w:hAnsi="Times New Roman" w:cs="Times New Roman"/>
          <w:sz w:val="24"/>
          <w:szCs w:val="24"/>
          <w:highlight w:val="none"/>
          <w:lang w:val="fr-FR"/>
        </w:rPr>
        <w:t>http://ies-en.zuel.edu.cn/</w:t>
      </w:r>
      <w:r>
        <w:rPr>
          <w:rFonts w:hint="default" w:ascii="Times New Roman" w:hAnsi="Times New Roman" w:cs="Times New Roman"/>
          <w:sz w:val="24"/>
          <w:szCs w:val="24"/>
          <w:highlight w:val="none"/>
          <w:lang w:val="fr-FR"/>
        </w:rPr>
        <w:fldChar w:fldCharType="end"/>
      </w:r>
    </w:p>
    <w:p w14:paraId="3B7C36A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rPr>
        <w:drawing>
          <wp:anchor distT="0" distB="0" distL="114300" distR="114300" simplePos="0" relativeHeight="251659264" behindDoc="0" locked="0" layoutInCell="1" allowOverlap="1">
            <wp:simplePos x="0" y="0"/>
            <wp:positionH relativeFrom="column">
              <wp:posOffset>2496185</wp:posOffset>
            </wp:positionH>
            <wp:positionV relativeFrom="paragraph">
              <wp:posOffset>260985</wp:posOffset>
            </wp:positionV>
            <wp:extent cx="1102360" cy="1102360"/>
            <wp:effectExtent l="0" t="0" r="15240" b="152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flipH="1">
                      <a:off x="0" y="0"/>
                      <a:ext cx="1102360" cy="1102360"/>
                    </a:xfrm>
                    <a:prstGeom prst="rect">
                      <a:avLst/>
                    </a:prstGeom>
                    <a:noFill/>
                    <a:ln>
                      <a:noFill/>
                    </a:ln>
                  </pic:spPr>
                </pic:pic>
              </a:graphicData>
            </a:graphic>
          </wp:anchor>
        </w:drawing>
      </w:r>
      <w:r>
        <w:rPr>
          <w:rFonts w:hint="default" w:ascii="Times New Roman" w:hAnsi="Times New Roman" w:cs="Times New Roman"/>
          <w:sz w:val="24"/>
          <w:szCs w:val="24"/>
          <w:highlight w:val="none"/>
          <w:lang w:val="fr-FR"/>
        </w:rPr>
        <w:t>Wechat Official Account QR code</w:t>
      </w:r>
      <w:r>
        <w:rPr>
          <w:rFonts w:hint="default" w:ascii="Times New Roman" w:hAnsi="Times New Roman" w:cs="Times New Roman"/>
          <w:sz w:val="24"/>
          <w:szCs w:val="24"/>
          <w:highlight w:val="none"/>
          <w:lang w:val="en-US"/>
        </w:rPr>
        <w:t>:</w:t>
      </w:r>
    </w:p>
    <w:p w14:paraId="44636969">
      <w:pPr>
        <w:rPr>
          <w:rFonts w:hint="default" w:ascii="Times New Roman" w:hAnsi="Times New Roman" w:cs="Times New Roman"/>
          <w:sz w:val="24"/>
          <w:szCs w:val="24"/>
          <w:highlight w:val="none"/>
          <w:lang w:val="fr-FR"/>
        </w:rPr>
      </w:pPr>
    </w:p>
    <w:p w14:paraId="20BC3806">
      <w:pPr>
        <w:rPr>
          <w:rFonts w:hint="default" w:ascii="Times New Roman" w:hAnsi="Times New Roman" w:cs="Times New Roman"/>
          <w:sz w:val="24"/>
          <w:szCs w:val="24"/>
          <w:highlight w:val="none"/>
          <w:lang w:val="fr-FR"/>
        </w:rPr>
      </w:pPr>
    </w:p>
    <w:p w14:paraId="7EDE279E">
      <w:pPr>
        <w:rPr>
          <w:rFonts w:ascii="Times New Roman" w:hAnsi="Times New Roman" w:cs="Times New Roman"/>
          <w:szCs w:val="21"/>
          <w:highlight w:val="none"/>
        </w:rPr>
      </w:pPr>
    </w:p>
    <w:p w14:paraId="7A1C3037">
      <w:pPr>
        <w:spacing w:line="360" w:lineRule="auto"/>
        <w:jc w:val="both"/>
        <w:rPr>
          <w:rFonts w:hint="default" w:ascii="Times New Roman" w:hAnsi="Times New Roman" w:cs="Times New Roman" w:eastAsiaTheme="minorEastAsia"/>
          <w:b/>
          <w:bCs/>
          <w:sz w:val="24"/>
          <w:szCs w:val="24"/>
          <w:highlight w:val="none"/>
          <w:lang w:val="en-US" w:eastAsia="zh-CN"/>
        </w:rPr>
      </w:pPr>
    </w:p>
    <w:p w14:paraId="293FE7AF">
      <w:pPr>
        <w:spacing w:line="360" w:lineRule="auto"/>
        <w:jc w:val="both"/>
        <w:rPr>
          <w:rFonts w:hint="default" w:ascii="Times New Roman" w:hAnsi="Times New Roman" w:cs="Times New Roman" w:eastAsiaTheme="minorEastAsia"/>
          <w:b/>
          <w:bCs/>
          <w:sz w:val="24"/>
          <w:szCs w:val="24"/>
          <w:highlight w:val="none"/>
          <w:lang w:val="en-US" w:eastAsia="zh-CN"/>
        </w:rPr>
      </w:pPr>
    </w:p>
    <w:p w14:paraId="6E319161">
      <w:pPr>
        <w:spacing w:line="360" w:lineRule="auto"/>
        <w:jc w:val="both"/>
        <w:rPr>
          <w:rFonts w:hint="default" w:ascii="Times New Roman" w:hAnsi="Times New Roman" w:cs="Times New Roman" w:eastAsiaTheme="minorEastAsia"/>
          <w:b/>
          <w:bCs/>
          <w:sz w:val="24"/>
          <w:szCs w:val="24"/>
          <w:highlight w:val="none"/>
          <w:lang w:eastAsia="zh-CN"/>
        </w:rPr>
      </w:pPr>
      <w:r>
        <w:rPr>
          <w:rFonts w:hint="default" w:ascii="Times New Roman" w:hAnsi="Times New Roman" w:cs="Times New Roman" w:eastAsiaTheme="minorEastAsia"/>
          <w:b/>
          <w:bCs/>
          <w:sz w:val="24"/>
          <w:szCs w:val="24"/>
          <w:highlight w:val="none"/>
          <w:lang w:val="en-US" w:eastAsia="zh-CN"/>
        </w:rPr>
        <w:t>*</w:t>
      </w:r>
      <w:r>
        <w:rPr>
          <w:rFonts w:hint="default" w:ascii="Times New Roman" w:hAnsi="Times New Roman" w:cs="Times New Roman" w:eastAsiaTheme="minorEastAsia"/>
          <w:b/>
          <w:bCs/>
          <w:sz w:val="24"/>
          <w:szCs w:val="24"/>
          <w:highlight w:val="none"/>
          <w:lang w:eastAsia="zh-CN"/>
        </w:rPr>
        <w:t xml:space="preserve">This </w:t>
      </w:r>
      <w:r>
        <w:rPr>
          <w:rFonts w:hint="default" w:ascii="Times New Roman" w:hAnsi="Times New Roman" w:cs="Times New Roman" w:eastAsiaTheme="minorEastAsia"/>
          <w:b/>
          <w:bCs/>
          <w:sz w:val="24"/>
          <w:szCs w:val="24"/>
          <w:highlight w:val="none"/>
          <w:lang w:val="en-US" w:eastAsia="zh-CN"/>
        </w:rPr>
        <w:t>admission guide</w:t>
      </w:r>
      <w:r>
        <w:rPr>
          <w:rFonts w:hint="default" w:ascii="Times New Roman" w:hAnsi="Times New Roman" w:cs="Times New Roman" w:eastAsiaTheme="minorEastAsia"/>
          <w:b/>
          <w:bCs/>
          <w:sz w:val="24"/>
          <w:szCs w:val="24"/>
          <w:highlight w:val="none"/>
          <w:lang w:eastAsia="zh-CN"/>
        </w:rPr>
        <w:t xml:space="preserve"> was written in Chinese and translated into English . In case of any conflict regarding contents Chinese version text of this booklet shall prevail over any translated version.</w:t>
      </w:r>
    </w:p>
    <w:p w14:paraId="1038F1EC">
      <w:pPr>
        <w:rPr>
          <w:rFonts w:ascii="Times New Roman" w:hAnsi="Times New Roman" w:cs="Times New Roman"/>
          <w:szCs w:val="21"/>
          <w:highlight w:val="none"/>
        </w:rPr>
      </w:pPr>
    </w:p>
    <w:p w14:paraId="7A7A32A4">
      <w:pPr>
        <w:rPr>
          <w:rFonts w:ascii="Times New Roman" w:hAnsi="Times New Roman" w:cs="Times New Roman"/>
          <w:szCs w:val="21"/>
          <w:highlight w:val="none"/>
        </w:rPr>
      </w:pPr>
    </w:p>
    <w:p w14:paraId="4DC23020">
      <w:pPr>
        <w:rPr>
          <w:rFonts w:hint="default" w:ascii="Times New Roman" w:hAnsi="Times New Roman" w:cs="Times New Roman"/>
          <w:szCs w:val="21"/>
          <w:highlight w:val="none"/>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5DB9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34A7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A734A7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F804C"/>
    <w:multiLevelType w:val="singleLevel"/>
    <w:tmpl w:val="2C5F804C"/>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yYjQ0NmNhYmRhY2JlZmE2ZDk0NGM1ZjI2OTdlNzQifQ=="/>
  </w:docVars>
  <w:rsids>
    <w:rsidRoot w:val="0086233B"/>
    <w:rsid w:val="0002708B"/>
    <w:rsid w:val="000A129D"/>
    <w:rsid w:val="000F246B"/>
    <w:rsid w:val="001D0866"/>
    <w:rsid w:val="001E5EA7"/>
    <w:rsid w:val="002A7DE2"/>
    <w:rsid w:val="002C1E6D"/>
    <w:rsid w:val="002E2CB8"/>
    <w:rsid w:val="003A6627"/>
    <w:rsid w:val="003E4CE6"/>
    <w:rsid w:val="00447C81"/>
    <w:rsid w:val="005E2058"/>
    <w:rsid w:val="005E36B7"/>
    <w:rsid w:val="00633C13"/>
    <w:rsid w:val="008022D2"/>
    <w:rsid w:val="0086233B"/>
    <w:rsid w:val="008C3151"/>
    <w:rsid w:val="00920665"/>
    <w:rsid w:val="00976E79"/>
    <w:rsid w:val="00B63156"/>
    <w:rsid w:val="00BD2137"/>
    <w:rsid w:val="00C613E9"/>
    <w:rsid w:val="00C753F4"/>
    <w:rsid w:val="00CB411C"/>
    <w:rsid w:val="00DD1062"/>
    <w:rsid w:val="00DF2BEB"/>
    <w:rsid w:val="00E52F9D"/>
    <w:rsid w:val="00EA5EEB"/>
    <w:rsid w:val="00EE6AF5"/>
    <w:rsid w:val="00F07497"/>
    <w:rsid w:val="00FB6B4D"/>
    <w:rsid w:val="00FD5899"/>
    <w:rsid w:val="01342B07"/>
    <w:rsid w:val="02B512F2"/>
    <w:rsid w:val="02D649D2"/>
    <w:rsid w:val="03222207"/>
    <w:rsid w:val="04AF5F26"/>
    <w:rsid w:val="0611744C"/>
    <w:rsid w:val="07205BF2"/>
    <w:rsid w:val="07D7147F"/>
    <w:rsid w:val="084863C1"/>
    <w:rsid w:val="086A61DD"/>
    <w:rsid w:val="09473354"/>
    <w:rsid w:val="09B12C5F"/>
    <w:rsid w:val="0AFE55C4"/>
    <w:rsid w:val="0B2727C0"/>
    <w:rsid w:val="0C797EE2"/>
    <w:rsid w:val="0DF80B9B"/>
    <w:rsid w:val="0E964DA0"/>
    <w:rsid w:val="0F9625F0"/>
    <w:rsid w:val="11475116"/>
    <w:rsid w:val="114B39DE"/>
    <w:rsid w:val="141B4BC2"/>
    <w:rsid w:val="17CB6AF9"/>
    <w:rsid w:val="18795379"/>
    <w:rsid w:val="19D84F12"/>
    <w:rsid w:val="1B5E6206"/>
    <w:rsid w:val="1BC25DFF"/>
    <w:rsid w:val="1E353C22"/>
    <w:rsid w:val="1EA33182"/>
    <w:rsid w:val="1F177633"/>
    <w:rsid w:val="22AA5D6D"/>
    <w:rsid w:val="22C46FA3"/>
    <w:rsid w:val="230C0F97"/>
    <w:rsid w:val="27D824EE"/>
    <w:rsid w:val="28AB40C4"/>
    <w:rsid w:val="29824EE8"/>
    <w:rsid w:val="2BD02313"/>
    <w:rsid w:val="2BDF3B73"/>
    <w:rsid w:val="2CE37C3B"/>
    <w:rsid w:val="2F7C7A11"/>
    <w:rsid w:val="304045D0"/>
    <w:rsid w:val="321D633F"/>
    <w:rsid w:val="35F272F1"/>
    <w:rsid w:val="36DB1AF6"/>
    <w:rsid w:val="3810197F"/>
    <w:rsid w:val="3A9452A7"/>
    <w:rsid w:val="3D10371F"/>
    <w:rsid w:val="3D690422"/>
    <w:rsid w:val="3DCD37D2"/>
    <w:rsid w:val="3DD044D4"/>
    <w:rsid w:val="3DD925D1"/>
    <w:rsid w:val="412E4CE4"/>
    <w:rsid w:val="41A857C4"/>
    <w:rsid w:val="42353644"/>
    <w:rsid w:val="44791AEE"/>
    <w:rsid w:val="452D7F0E"/>
    <w:rsid w:val="454B303D"/>
    <w:rsid w:val="457F3E3B"/>
    <w:rsid w:val="4678159D"/>
    <w:rsid w:val="468B47AB"/>
    <w:rsid w:val="46C671A0"/>
    <w:rsid w:val="473A5107"/>
    <w:rsid w:val="49656125"/>
    <w:rsid w:val="4B18061E"/>
    <w:rsid w:val="4D0B34A1"/>
    <w:rsid w:val="4DCE0DD4"/>
    <w:rsid w:val="4E7A16F2"/>
    <w:rsid w:val="4F006473"/>
    <w:rsid w:val="5639297A"/>
    <w:rsid w:val="571B6B71"/>
    <w:rsid w:val="5A265C40"/>
    <w:rsid w:val="5AFD2B6D"/>
    <w:rsid w:val="5C815975"/>
    <w:rsid w:val="5CA957B8"/>
    <w:rsid w:val="5FAE04F0"/>
    <w:rsid w:val="67121999"/>
    <w:rsid w:val="68AB2624"/>
    <w:rsid w:val="6A7610CD"/>
    <w:rsid w:val="6FFF83E5"/>
    <w:rsid w:val="7395077F"/>
    <w:rsid w:val="74DD701E"/>
    <w:rsid w:val="760D47FB"/>
    <w:rsid w:val="76FF7105"/>
    <w:rsid w:val="7C640F90"/>
    <w:rsid w:val="7EEA13DA"/>
    <w:rsid w:val="7F46371B"/>
    <w:rsid w:val="7FAC41BD"/>
    <w:rsid w:val="7FD0050F"/>
    <w:rsid w:val="BF9F2AB0"/>
    <w:rsid w:val="D6792EF1"/>
    <w:rsid w:val="D7FB14BE"/>
    <w:rsid w:val="FB665CA9"/>
    <w:rsid w:val="FDD5E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FollowedHyperlink"/>
    <w:basedOn w:val="9"/>
    <w:qFormat/>
    <w:uiPriority w:val="0"/>
    <w:rPr>
      <w:color w:val="800080"/>
      <w:u w:val="single"/>
    </w:rPr>
  </w:style>
  <w:style w:type="character" w:styleId="12">
    <w:name w:val="Hyperlink"/>
    <w:basedOn w:val="9"/>
    <w:unhideWhenUsed/>
    <w:qFormat/>
    <w:uiPriority w:val="99"/>
    <w:rPr>
      <w:color w:val="0000FF"/>
      <w:u w:val="single"/>
    </w:rPr>
  </w:style>
  <w:style w:type="paragraph" w:customStyle="1" w:styleId="13">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页眉 字符"/>
    <w:basedOn w:val="9"/>
    <w:link w:val="5"/>
    <w:qFormat/>
    <w:uiPriority w:val="99"/>
    <w:rPr>
      <w:sz w:val="18"/>
      <w:szCs w:val="18"/>
    </w:rPr>
  </w:style>
  <w:style w:type="character" w:customStyle="1" w:styleId="15">
    <w:name w:val="页脚 字符"/>
    <w:basedOn w:val="9"/>
    <w:link w:val="4"/>
    <w:qFormat/>
    <w:uiPriority w:val="99"/>
    <w:rPr>
      <w:sz w:val="18"/>
      <w:szCs w:val="18"/>
    </w:r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17">
    <w:name w:val="网格型1"/>
    <w:basedOn w:val="7"/>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368</Words>
  <Characters>2471</Characters>
  <Lines>163</Lines>
  <Paragraphs>45</Paragraphs>
  <TotalTime>4</TotalTime>
  <ScaleCrop>false</ScaleCrop>
  <LinksUpToDate>false</LinksUpToDate>
  <CharactersWithSpaces>2754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2022-10-25T00:26:00Z</dcterms:created>
  <dc:creator>zhu huiru</dc:creator>
  <cp:lastModifiedBy>甘甜</cp:lastModifiedBy>
  <dcterms:modified xsi:type="dcterms:W3CDTF">2025-11-11T10:27:43Z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E7526592BC920AA3EDA20D699EC5D7C9_43</vt:lpwstr>
  </property>
  <property fmtid="{D5CDD505-2E9C-101B-9397-08002B2CF9AE}" pid="4" name="KSOTemplateDocerSaveRecord">
    <vt:lpwstr>eyJoZGlkIjoiYjIzMGM3ZjI3Y2Q3MzY1NWJhOWI3MTkxMjY1YjhmODkiLCJ1c2VySWQiOiI1Nzc2MDA2NDQifQ==</vt:lpwstr>
  </property>
</Properties>
</file>